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8B" w:rsidRPr="00C75060" w:rsidRDefault="00D8668B" w:rsidP="00D8668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7506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Муниципальное д</w:t>
      </w:r>
      <w:r w:rsidR="00C75060" w:rsidRPr="00C7506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ошкольное</w:t>
      </w:r>
      <w:r w:rsidRPr="00C7506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образовательное учреждение </w:t>
      </w:r>
    </w:p>
    <w:p w:rsidR="00D8668B" w:rsidRPr="00C75060" w:rsidRDefault="00D8668B" w:rsidP="00D8668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75060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«Детский сад № 158»</w:t>
      </w:r>
    </w:p>
    <w:p w:rsidR="00D8668B" w:rsidRPr="00C75060" w:rsidRDefault="00D8668B" w:rsidP="00D8668B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</w:p>
    <w:p w:rsidR="00A92FEC" w:rsidRDefault="00A92FEC" w:rsidP="00C75060">
      <w:pPr>
        <w:rPr>
          <w:rFonts w:ascii="Times New Roman" w:hAnsi="Times New Roman" w:cs="Times New Roman"/>
          <w:sz w:val="28"/>
          <w:szCs w:val="28"/>
        </w:rPr>
      </w:pPr>
    </w:p>
    <w:p w:rsidR="00A92FEC" w:rsidRDefault="00A92FEC" w:rsidP="00D86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68B" w:rsidRDefault="00D8668B" w:rsidP="00D86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68B" w:rsidRPr="00C75060" w:rsidRDefault="00D8668B" w:rsidP="00D8668B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C75060">
        <w:rPr>
          <w:rFonts w:ascii="Times New Roman" w:hAnsi="Times New Roman" w:cs="Times New Roman"/>
          <w:b/>
          <w:bCs/>
          <w:color w:val="FF0000"/>
          <w:sz w:val="52"/>
          <w:szCs w:val="52"/>
        </w:rPr>
        <w:t>Консультация для родителей на тему:</w:t>
      </w:r>
    </w:p>
    <w:p w:rsidR="00C75060" w:rsidRDefault="00D8668B" w:rsidP="00D8668B">
      <w:pPr>
        <w:jc w:val="center"/>
        <w:rPr>
          <w:rFonts w:ascii="Monotype Corsiva" w:hAnsi="Monotype Corsiva" w:cs="Times New Roman"/>
          <w:b/>
          <w:bCs/>
          <w:color w:val="FF0000"/>
          <w:sz w:val="52"/>
          <w:szCs w:val="52"/>
        </w:rPr>
      </w:pPr>
      <w:r w:rsidRPr="00C75060">
        <w:rPr>
          <w:rFonts w:ascii="Monotype Corsiva" w:hAnsi="Monotype Corsiva" w:cs="Times New Roman"/>
          <w:b/>
          <w:bCs/>
          <w:color w:val="FF0000"/>
          <w:sz w:val="52"/>
          <w:szCs w:val="52"/>
        </w:rPr>
        <w:t xml:space="preserve">«Влияние пальчиковой гимнастики </w:t>
      </w:r>
    </w:p>
    <w:p w:rsidR="00D8668B" w:rsidRPr="00C75060" w:rsidRDefault="00D8668B" w:rsidP="00D8668B">
      <w:pPr>
        <w:jc w:val="center"/>
        <w:rPr>
          <w:rFonts w:ascii="Monotype Corsiva" w:hAnsi="Monotype Corsiva" w:cs="Times New Roman"/>
          <w:b/>
          <w:bCs/>
          <w:color w:val="FF0000"/>
          <w:sz w:val="52"/>
          <w:szCs w:val="52"/>
        </w:rPr>
      </w:pPr>
      <w:r w:rsidRPr="00C75060">
        <w:rPr>
          <w:rFonts w:ascii="Monotype Corsiva" w:hAnsi="Monotype Corsiva" w:cs="Times New Roman"/>
          <w:b/>
          <w:bCs/>
          <w:color w:val="FF0000"/>
          <w:sz w:val="52"/>
          <w:szCs w:val="52"/>
        </w:rPr>
        <w:t>на развитие речи»</w:t>
      </w:r>
    </w:p>
    <w:p w:rsidR="00D8668B" w:rsidRDefault="00D8668B" w:rsidP="00D86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68B" w:rsidRDefault="00FB5ECA" w:rsidP="00D86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47260" cy="2621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271" cy="263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68B" w:rsidRDefault="00D8668B" w:rsidP="00D86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68B" w:rsidRDefault="00D8668B" w:rsidP="00C750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668B" w:rsidRPr="00C75060" w:rsidRDefault="00D8668B" w:rsidP="00D8668B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750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Подготовил</w:t>
      </w:r>
      <w:r w:rsidR="00C75060" w:rsidRPr="00C750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 воспитатель</w:t>
      </w:r>
    </w:p>
    <w:p w:rsidR="00D8668B" w:rsidRPr="00C75060" w:rsidRDefault="00D8668B" w:rsidP="00D8668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75060">
        <w:rPr>
          <w:rFonts w:ascii="Times New Roman" w:hAnsi="Times New Roman" w:cs="Times New Roman"/>
          <w:color w:val="FF0000"/>
          <w:sz w:val="28"/>
          <w:szCs w:val="28"/>
        </w:rPr>
        <w:t>Николаева Ксения Валерьевна</w:t>
      </w:r>
    </w:p>
    <w:p w:rsidR="00D8668B" w:rsidRPr="00C75060" w:rsidRDefault="00D8668B" w:rsidP="00D8668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8668B" w:rsidRPr="00C75060" w:rsidRDefault="00D8668B" w:rsidP="00D8668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8668B" w:rsidRPr="00C75060" w:rsidRDefault="00D8668B" w:rsidP="00D8668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75060">
        <w:rPr>
          <w:rFonts w:ascii="Times New Roman" w:hAnsi="Times New Roman" w:cs="Times New Roman"/>
          <w:color w:val="FF0000"/>
          <w:sz w:val="28"/>
          <w:szCs w:val="28"/>
        </w:rPr>
        <w:t>Ярославль 2022</w:t>
      </w:r>
    </w:p>
    <w:p w:rsidR="00C75060" w:rsidRDefault="00C75060" w:rsidP="00D86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060" w:rsidRDefault="00C75060" w:rsidP="00D86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060" w:rsidRDefault="00C75060" w:rsidP="00D86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060" w:rsidRPr="00C75060" w:rsidRDefault="00C75060" w:rsidP="007A5009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F3864" w:themeColor="accent1" w:themeShade="80"/>
          <w:sz w:val="28"/>
          <w:szCs w:val="28"/>
        </w:rPr>
      </w:pP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>На всех этапах жизни ребенка, движения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пальцев</w:t>
      </w:r>
      <w:r w:rsidRPr="00C75060">
        <w:rPr>
          <w:color w:val="1F3864" w:themeColor="accent1" w:themeShade="80"/>
          <w:sz w:val="28"/>
          <w:szCs w:val="28"/>
        </w:rPr>
        <w:t> рук играют важнейшую роль. Самый благоприятный период для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развития речи - до 7лет</w:t>
      </w:r>
      <w:r w:rsidRPr="00C75060">
        <w:rPr>
          <w:color w:val="1F3864" w:themeColor="accent1" w:themeShade="80"/>
          <w:sz w:val="28"/>
          <w:szCs w:val="28"/>
        </w:rPr>
        <w:t>, когда кора больших полушарий еще окончательно не сформирована. Именно в этом возрасте необходимо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развивать</w:t>
      </w:r>
      <w:r w:rsidRPr="00C75060">
        <w:rPr>
          <w:color w:val="1F3864" w:themeColor="accent1" w:themeShade="80"/>
          <w:sz w:val="28"/>
          <w:szCs w:val="28"/>
        </w:rPr>
        <w:t> все психические процессы, в том числе и речь ребёнка.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>Исследованиями ученых </w:t>
      </w:r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 xml:space="preserve">(М. М. Кольцова, Е. Н. </w:t>
      </w:r>
      <w:proofErr w:type="spellStart"/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Исенина</w:t>
      </w:r>
      <w:proofErr w:type="spellEnd"/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 xml:space="preserve">, Л. В. </w:t>
      </w:r>
      <w:proofErr w:type="spellStart"/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Антакова-Фомина</w:t>
      </w:r>
      <w:proofErr w:type="spellEnd"/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)</w:t>
      </w:r>
      <w:r w:rsidRPr="00C75060">
        <w:rPr>
          <w:color w:val="1F3864" w:themeColor="accent1" w:themeShade="80"/>
          <w:sz w:val="28"/>
          <w:szCs w:val="28"/>
        </w:rPr>
        <w:t> была подтверждена связь речевого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развития</w:t>
      </w:r>
      <w:r w:rsidRPr="00C75060">
        <w:rPr>
          <w:color w:val="1F3864" w:themeColor="accent1" w:themeShade="80"/>
          <w:sz w:val="28"/>
          <w:szCs w:val="28"/>
        </w:rPr>
        <w:t> ребёнка и мелкой моторики рук. Все ученые, которые изучали психику детей, подтверждают тот факт, что тренировка тонких движений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пальцев</w:t>
      </w:r>
      <w:r w:rsidRPr="00C75060">
        <w:rPr>
          <w:color w:val="1F3864" w:themeColor="accent1" w:themeShade="80"/>
          <w:sz w:val="28"/>
          <w:szCs w:val="28"/>
        </w:rPr>
        <w:t> рук является стимулирующей для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развития речи</w:t>
      </w:r>
      <w:r w:rsidRPr="00C75060">
        <w:rPr>
          <w:color w:val="1F3864" w:themeColor="accent1" w:themeShade="80"/>
          <w:sz w:val="28"/>
          <w:szCs w:val="28"/>
        </w:rPr>
        <w:t> детей и оказывают большое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влияние на развитие головного мозга</w:t>
      </w:r>
      <w:r w:rsidRPr="00C75060">
        <w:rPr>
          <w:color w:val="1F3864" w:themeColor="accent1" w:themeShade="80"/>
          <w:sz w:val="28"/>
          <w:szCs w:val="28"/>
        </w:rPr>
        <w:t>.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Пальчиковая гимнастика</w:t>
      </w:r>
      <w:r w:rsidRPr="00C75060">
        <w:rPr>
          <w:color w:val="1F3864" w:themeColor="accent1" w:themeShade="80"/>
          <w:sz w:val="28"/>
          <w:szCs w:val="28"/>
        </w:rPr>
        <w:t> — это инсценировка стихов или каких-либо историй при помощи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пальцев</w:t>
      </w:r>
      <w:r w:rsidRPr="00C75060">
        <w:rPr>
          <w:color w:val="1F3864" w:themeColor="accent1" w:themeShade="80"/>
          <w:sz w:val="28"/>
          <w:szCs w:val="28"/>
        </w:rPr>
        <w:t>.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Пальчиковые</w:t>
      </w:r>
      <w:r w:rsidRPr="00C75060">
        <w:rPr>
          <w:color w:val="1F3864" w:themeColor="accent1" w:themeShade="80"/>
          <w:sz w:val="28"/>
          <w:szCs w:val="28"/>
        </w:rPr>
        <w:t> игры — это упражнения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пальчиковой гимнастики</w:t>
      </w:r>
      <w:r w:rsidRPr="00C75060">
        <w:rPr>
          <w:color w:val="1F3864" w:themeColor="accent1" w:themeShade="80"/>
          <w:sz w:val="28"/>
          <w:szCs w:val="28"/>
        </w:rPr>
        <w:t>.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0" w:afterAutospacing="0"/>
        <w:ind w:firstLine="360"/>
        <w:rPr>
          <w:b/>
          <w:bCs/>
          <w:i/>
          <w:iCs/>
          <w:color w:val="1F3864" w:themeColor="accent1" w:themeShade="80"/>
          <w:sz w:val="28"/>
          <w:szCs w:val="28"/>
        </w:rPr>
      </w:pPr>
      <w:r w:rsidRPr="00C75060">
        <w:rPr>
          <w:b/>
          <w:bCs/>
          <w:i/>
          <w:iCs/>
          <w:color w:val="1F3864" w:themeColor="accent1" w:themeShade="80"/>
          <w:sz w:val="28"/>
          <w:szCs w:val="28"/>
        </w:rPr>
        <w:t>Какое действие оказывает </w:t>
      </w:r>
      <w:r w:rsidRPr="00C75060">
        <w:rPr>
          <w:rStyle w:val="a4"/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пальчиковая гимнастика</w:t>
      </w:r>
      <w:r w:rsidRPr="00C75060">
        <w:rPr>
          <w:b/>
          <w:bCs/>
          <w:i/>
          <w:iCs/>
          <w:color w:val="1F3864" w:themeColor="accent1" w:themeShade="80"/>
          <w:sz w:val="28"/>
          <w:szCs w:val="28"/>
        </w:rPr>
        <w:t>?</w:t>
      </w:r>
    </w:p>
    <w:p w:rsidR="001C2A70" w:rsidRPr="00C75060" w:rsidRDefault="00D8668B" w:rsidP="007A5009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/>
        <w:ind w:left="0" w:firstLine="284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>Такая тренировка движений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пальчиков</w:t>
      </w:r>
      <w:r w:rsidRPr="00C75060">
        <w:rPr>
          <w:color w:val="1F3864" w:themeColor="accent1" w:themeShade="80"/>
          <w:sz w:val="28"/>
          <w:szCs w:val="28"/>
        </w:rPr>
        <w:t> и кистей рук является мощным средством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развития мышления ребенка</w:t>
      </w:r>
      <w:r w:rsidRPr="00C75060">
        <w:rPr>
          <w:color w:val="1F3864" w:themeColor="accent1" w:themeShade="80"/>
          <w:sz w:val="28"/>
          <w:szCs w:val="28"/>
        </w:rPr>
        <w:t>. В момент этой тренировки повышается работоспособность коры головного мозга.</w:t>
      </w:r>
    </w:p>
    <w:p w:rsidR="001C2A70" w:rsidRPr="00C75060" w:rsidRDefault="00D8668B" w:rsidP="007A5009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/>
        <w:ind w:left="0" w:firstLine="284"/>
        <w:rPr>
          <w:color w:val="1F3864" w:themeColor="accent1" w:themeShade="80"/>
          <w:sz w:val="28"/>
          <w:szCs w:val="28"/>
        </w:rPr>
      </w:pPr>
      <w:r w:rsidRPr="00C75060">
        <w:rPr>
          <w:i/>
          <w:iCs/>
          <w:color w:val="1F3864" w:themeColor="accent1" w:themeShade="80"/>
          <w:sz w:val="28"/>
          <w:szCs w:val="28"/>
        </w:rPr>
        <w:t>Мелкая моторика </w:t>
      </w:r>
      <w:r w:rsidRPr="00C75060">
        <w:rPr>
          <w:rStyle w:val="a4"/>
          <w:b w:val="0"/>
          <w:bCs w:val="0"/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пальцев рук связана с развитием речи</w:t>
      </w:r>
      <w:r w:rsidRPr="00C75060">
        <w:rPr>
          <w:color w:val="1F3864" w:themeColor="accent1" w:themeShade="80"/>
          <w:sz w:val="28"/>
          <w:szCs w:val="28"/>
        </w:rPr>
        <w:t>. При движении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пальчиков и кистей</w:t>
      </w:r>
      <w:r w:rsidRPr="00C75060">
        <w:rPr>
          <w:color w:val="1F3864" w:themeColor="accent1" w:themeShade="80"/>
          <w:sz w:val="28"/>
          <w:szCs w:val="28"/>
        </w:rPr>
        <w:t>, 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зон. У всех детей с отставанием в речевом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развитии пальчики</w:t>
      </w:r>
      <w:r w:rsidRPr="00C75060">
        <w:rPr>
          <w:color w:val="1F3864" w:themeColor="accent1" w:themeShade="80"/>
          <w:sz w:val="28"/>
          <w:szCs w:val="28"/>
        </w:rPr>
        <w:t> малоподвижны и их движения неточны и не согласованы. Соответственно, тренировка движений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пальцев рук стимулируют развитие речи малышей</w:t>
      </w:r>
      <w:r w:rsidRPr="00C75060">
        <w:rPr>
          <w:b/>
          <w:bCs/>
          <w:color w:val="1F3864" w:themeColor="accent1" w:themeShade="80"/>
          <w:sz w:val="28"/>
          <w:szCs w:val="28"/>
        </w:rPr>
        <w:t>.</w:t>
      </w:r>
    </w:p>
    <w:p w:rsidR="001C2A70" w:rsidRPr="00C75060" w:rsidRDefault="00D8668B" w:rsidP="007A5009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/>
        <w:ind w:left="0" w:firstLine="284"/>
        <w:rPr>
          <w:color w:val="1F3864" w:themeColor="accent1" w:themeShade="80"/>
          <w:sz w:val="28"/>
          <w:szCs w:val="28"/>
        </w:rPr>
      </w:pP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Пальчиковая гимнастика развивает</w:t>
      </w:r>
      <w:r w:rsidRPr="00C75060">
        <w:rPr>
          <w:color w:val="1F3864" w:themeColor="accent1" w:themeShade="80"/>
          <w:sz w:val="28"/>
          <w:szCs w:val="28"/>
        </w:rPr>
        <w:t> умение ребенка подражать взрослым, учит вслушиваться в речь и ее понимать, повышает речевую активность ребенка</w:t>
      </w:r>
      <w:r w:rsidR="007A5009" w:rsidRPr="00C75060">
        <w:rPr>
          <w:color w:val="1F3864" w:themeColor="accent1" w:themeShade="80"/>
          <w:sz w:val="28"/>
          <w:szCs w:val="28"/>
        </w:rPr>
        <w:t>,</w:t>
      </w:r>
      <w:r w:rsidRPr="00C75060">
        <w:rPr>
          <w:color w:val="1F3864" w:themeColor="accent1" w:themeShade="80"/>
          <w:sz w:val="28"/>
          <w:szCs w:val="28"/>
        </w:rPr>
        <w:t xml:space="preserve"> да и просто создает благоприятную эмоциональную атмосферу. Ведь играть в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пальчиковые</w:t>
      </w:r>
      <w:r w:rsidRPr="00C75060">
        <w:rPr>
          <w:color w:val="1F3864" w:themeColor="accent1" w:themeShade="80"/>
          <w:sz w:val="28"/>
          <w:szCs w:val="28"/>
        </w:rPr>
        <w:t> игры не только полезно, но интересно и весело.</w:t>
      </w:r>
    </w:p>
    <w:p w:rsidR="001C2A70" w:rsidRPr="00C75060" w:rsidRDefault="00D8668B" w:rsidP="007A5009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/>
        <w:ind w:left="0" w:firstLine="284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>Когда малыш начнет говорить и сможет стихами сопровождать упражнения из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пальчиковой гимнастики</w:t>
      </w:r>
      <w:r w:rsidRPr="00C75060">
        <w:rPr>
          <w:color w:val="1F3864" w:themeColor="accent1" w:themeShade="80"/>
          <w:sz w:val="28"/>
          <w:szCs w:val="28"/>
        </w:rPr>
        <w:t xml:space="preserve"> — это будет делать его речь более четкой, ритмичной, яркой. Кроме этого, он сможет усилить </w:t>
      </w:r>
      <w:proofErr w:type="gramStart"/>
      <w:r w:rsidRPr="00C75060">
        <w:rPr>
          <w:color w:val="1F3864" w:themeColor="accent1" w:themeShade="80"/>
          <w:sz w:val="28"/>
          <w:szCs w:val="28"/>
        </w:rPr>
        <w:t>контроль за</w:t>
      </w:r>
      <w:proofErr w:type="gramEnd"/>
      <w:r w:rsidRPr="00C75060">
        <w:rPr>
          <w:color w:val="1F3864" w:themeColor="accent1" w:themeShade="80"/>
          <w:sz w:val="28"/>
          <w:szCs w:val="28"/>
        </w:rPr>
        <w:t xml:space="preserve"> своими движениями.</w:t>
      </w:r>
    </w:p>
    <w:p w:rsidR="001C2A70" w:rsidRPr="00C75060" w:rsidRDefault="00D8668B" w:rsidP="007A5009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/>
        <w:ind w:left="0" w:firstLine="284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>В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пальчиковых</w:t>
      </w:r>
      <w:r w:rsidRPr="00C75060">
        <w:rPr>
          <w:color w:val="1F3864" w:themeColor="accent1" w:themeShade="80"/>
          <w:sz w:val="28"/>
          <w:szCs w:val="28"/>
          <w:bdr w:val="none" w:sz="0" w:space="0" w:color="auto" w:frame="1"/>
        </w:rPr>
        <w:t>играх нужно запоминать многое</w:t>
      </w:r>
      <w:r w:rsidRPr="00C75060">
        <w:rPr>
          <w:color w:val="1F3864" w:themeColor="accent1" w:themeShade="80"/>
          <w:sz w:val="28"/>
          <w:szCs w:val="28"/>
        </w:rPr>
        <w:t>: и положение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пальцев</w:t>
      </w:r>
      <w:r w:rsidRPr="00C75060">
        <w:rPr>
          <w:color w:val="1F3864" w:themeColor="accent1" w:themeShade="80"/>
          <w:sz w:val="28"/>
          <w:szCs w:val="28"/>
        </w:rPr>
        <w:t>, и последовательность движений, да и просто стихи. Это отличное веселое упражнение для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развития памяти малыша</w:t>
      </w:r>
      <w:r w:rsidRPr="00C75060">
        <w:rPr>
          <w:color w:val="1F3864" w:themeColor="accent1" w:themeShade="80"/>
          <w:sz w:val="28"/>
          <w:szCs w:val="28"/>
        </w:rPr>
        <w:t>.</w:t>
      </w:r>
    </w:p>
    <w:p w:rsidR="001C2A70" w:rsidRPr="00C75060" w:rsidRDefault="00D8668B" w:rsidP="007A5009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/>
        <w:ind w:left="0" w:firstLine="284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>С помощью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пальчиковых игр развивать</w:t>
      </w:r>
      <w:r w:rsidRPr="00C75060">
        <w:rPr>
          <w:color w:val="1F3864" w:themeColor="accent1" w:themeShade="80"/>
          <w:sz w:val="28"/>
          <w:szCs w:val="28"/>
        </w:rPr>
        <w:t> фантазию и воображение. Руками можно </w:t>
      </w:r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«рассказывать»</w:t>
      </w:r>
      <w:r w:rsidR="00997B6E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 xml:space="preserve"> </w:t>
      </w:r>
      <w:r w:rsidRPr="00C75060">
        <w:rPr>
          <w:color w:val="1F3864" w:themeColor="accent1" w:themeShade="80"/>
          <w:sz w:val="28"/>
          <w:szCs w:val="28"/>
          <w:bdr w:val="none" w:sz="0" w:space="0" w:color="auto" w:frame="1"/>
        </w:rPr>
        <w:t>целые рассказы</w:t>
      </w:r>
      <w:r w:rsidRPr="00C75060">
        <w:rPr>
          <w:color w:val="1F3864" w:themeColor="accent1" w:themeShade="80"/>
          <w:sz w:val="28"/>
          <w:szCs w:val="28"/>
        </w:rPr>
        <w:t>: сначала показывает мама или папа, а уж потом и сам ребенок может сочинить свои </w:t>
      </w:r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«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пальчиковые истории</w:t>
      </w:r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»</w:t>
      </w:r>
      <w:r w:rsidRPr="00C75060">
        <w:rPr>
          <w:color w:val="1F3864" w:themeColor="accent1" w:themeShade="80"/>
          <w:sz w:val="28"/>
          <w:szCs w:val="28"/>
        </w:rPr>
        <w:t>.</w:t>
      </w:r>
    </w:p>
    <w:p w:rsidR="001C2A70" w:rsidRPr="00C75060" w:rsidRDefault="00D8668B" w:rsidP="007A5009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/>
        <w:ind w:left="0" w:firstLine="284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>После этих упражнений кисти и </w:t>
      </w:r>
      <w:r w:rsidRPr="00C75060">
        <w:rPr>
          <w:rStyle w:val="a4"/>
          <w:color w:val="1F3864" w:themeColor="accent1" w:themeShade="80"/>
          <w:sz w:val="28"/>
          <w:szCs w:val="28"/>
          <w:bdr w:val="none" w:sz="0" w:space="0" w:color="auto" w:frame="1"/>
        </w:rPr>
        <w:t>пальцы рук станут сильными</w:t>
      </w:r>
      <w:r w:rsidRPr="00C75060">
        <w:rPr>
          <w:color w:val="1F3864" w:themeColor="accent1" w:themeShade="80"/>
          <w:sz w:val="28"/>
          <w:szCs w:val="28"/>
        </w:rPr>
        <w:t>, подвижными, гибкими. И это поможет в освоении навыка письма.</w:t>
      </w:r>
    </w:p>
    <w:p w:rsidR="00D8668B" w:rsidRPr="00C75060" w:rsidRDefault="00D8668B" w:rsidP="007A5009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/>
        <w:ind w:left="0" w:firstLine="284"/>
        <w:rPr>
          <w:color w:val="1F3864" w:themeColor="accent1" w:themeShade="80"/>
          <w:sz w:val="28"/>
          <w:szCs w:val="28"/>
        </w:rPr>
      </w:pP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lastRenderedPageBreak/>
        <w:t>Пальчиковая гимнастика</w:t>
      </w:r>
      <w:r w:rsidRPr="00C75060">
        <w:rPr>
          <w:color w:val="1F3864" w:themeColor="accent1" w:themeShade="80"/>
          <w:sz w:val="28"/>
          <w:szCs w:val="28"/>
        </w:rPr>
        <w:t> учит ребенка концентрировать внимание и правильно его распределять. Это очень важное умение. И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родителям</w:t>
      </w:r>
      <w:r w:rsidRPr="00C75060">
        <w:rPr>
          <w:color w:val="1F3864" w:themeColor="accent1" w:themeShade="80"/>
          <w:sz w:val="28"/>
          <w:szCs w:val="28"/>
        </w:rPr>
        <w:t>, нужно помогать малышу его формировать. Ведь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0" w:afterAutospacing="0" w:line="276" w:lineRule="auto"/>
        <w:ind w:firstLine="360"/>
        <w:rPr>
          <w:i/>
          <w:iCs/>
          <w:color w:val="1F3864" w:themeColor="accent1" w:themeShade="80"/>
          <w:sz w:val="28"/>
          <w:szCs w:val="28"/>
        </w:rPr>
      </w:pPr>
      <w:r w:rsidRPr="00C75060">
        <w:rPr>
          <w:b/>
          <w:bCs/>
          <w:i/>
          <w:iCs/>
          <w:color w:val="1F3864" w:themeColor="accent1" w:themeShade="80"/>
          <w:sz w:val="28"/>
          <w:szCs w:val="28"/>
        </w:rPr>
        <w:t>Рекомендации </w:t>
      </w:r>
      <w:r w:rsidRPr="00C75060">
        <w:rPr>
          <w:rStyle w:val="a4"/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родителям</w:t>
      </w:r>
      <w:r w:rsidRPr="00C75060">
        <w:rPr>
          <w:i/>
          <w:iCs/>
          <w:color w:val="1F3864" w:themeColor="accent1" w:themeShade="80"/>
          <w:sz w:val="28"/>
          <w:szCs w:val="28"/>
        </w:rPr>
        <w:t>: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>1.</w:t>
      </w:r>
      <w:r w:rsidRPr="00C75060">
        <w:rPr>
          <w:color w:val="1F3864" w:themeColor="accent1" w:themeShade="80"/>
          <w:sz w:val="28"/>
          <w:szCs w:val="28"/>
          <w:u w:val="single"/>
          <w:bdr w:val="none" w:sz="0" w:space="0" w:color="auto" w:frame="1"/>
        </w:rPr>
        <w:t>Игры с сыпучими материалами и мелкими игрушками дома</w:t>
      </w:r>
      <w:r w:rsidRPr="00C75060">
        <w:rPr>
          <w:color w:val="1F3864" w:themeColor="accent1" w:themeShade="80"/>
          <w:sz w:val="28"/>
          <w:szCs w:val="28"/>
        </w:rPr>
        <w:t>: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 xml:space="preserve">- </w:t>
      </w:r>
      <w:r w:rsidR="007A5009" w:rsidRPr="00C75060">
        <w:rPr>
          <w:color w:val="1F3864" w:themeColor="accent1" w:themeShade="80"/>
          <w:sz w:val="28"/>
          <w:szCs w:val="28"/>
        </w:rPr>
        <w:t>И</w:t>
      </w:r>
      <w:r w:rsidRPr="00C75060">
        <w:rPr>
          <w:color w:val="1F3864" w:themeColor="accent1" w:themeShade="80"/>
          <w:sz w:val="28"/>
          <w:szCs w:val="28"/>
        </w:rPr>
        <w:t>гра </w:t>
      </w:r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«Месим тесто»</w:t>
      </w:r>
      <w:r w:rsidRPr="00C75060">
        <w:rPr>
          <w:color w:val="1F3864" w:themeColor="accent1" w:themeShade="80"/>
          <w:sz w:val="28"/>
          <w:szCs w:val="28"/>
        </w:rPr>
        <w:t>- насыпаем в емкость горох или фасоль. Ребенок запускает туда руки и изображает, как месит тесто.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 xml:space="preserve">- </w:t>
      </w:r>
      <w:r w:rsidR="007A5009" w:rsidRPr="00C75060">
        <w:rPr>
          <w:color w:val="1F3864" w:themeColor="accent1" w:themeShade="80"/>
          <w:sz w:val="28"/>
          <w:szCs w:val="28"/>
        </w:rPr>
        <w:t>Н</w:t>
      </w:r>
      <w:r w:rsidRPr="00C75060">
        <w:rPr>
          <w:color w:val="1F3864" w:themeColor="accent1" w:themeShade="80"/>
          <w:sz w:val="28"/>
          <w:szCs w:val="28"/>
        </w:rPr>
        <w:t>асыпаем в емкость крупу </w:t>
      </w:r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(горох, пшено)</w:t>
      </w:r>
      <w:r w:rsidRPr="00C75060">
        <w:rPr>
          <w:color w:val="1F3864" w:themeColor="accent1" w:themeShade="80"/>
          <w:sz w:val="28"/>
          <w:szCs w:val="28"/>
        </w:rPr>
        <w:t xml:space="preserve">. </w:t>
      </w:r>
      <w:proofErr w:type="gramStart"/>
      <w:r w:rsidRPr="00C75060">
        <w:rPr>
          <w:color w:val="1F3864" w:themeColor="accent1" w:themeShade="80"/>
          <w:sz w:val="28"/>
          <w:szCs w:val="28"/>
        </w:rPr>
        <w:t>Берем</w:t>
      </w:r>
      <w:proofErr w:type="gramEnd"/>
      <w:r w:rsidRPr="00C75060">
        <w:rPr>
          <w:color w:val="1F3864" w:themeColor="accent1" w:themeShade="80"/>
          <w:sz w:val="28"/>
          <w:szCs w:val="28"/>
        </w:rPr>
        <w:t xml:space="preserve"> маленькие и большие ложечки, различные стаканчики и пересыпаем из большой емкости в маленькую и т. д. Так ребенок </w:t>
      </w:r>
      <w:r w:rsidRPr="00C75060">
        <w:rPr>
          <w:rStyle w:val="a4"/>
          <w:color w:val="1F3864" w:themeColor="accent1" w:themeShade="80"/>
          <w:sz w:val="28"/>
          <w:szCs w:val="28"/>
          <w:bdr w:val="none" w:sz="0" w:space="0" w:color="auto" w:frame="1"/>
        </w:rPr>
        <w:t>развивает</w:t>
      </w:r>
      <w:r w:rsidRPr="00C75060">
        <w:rPr>
          <w:color w:val="1F3864" w:themeColor="accent1" w:themeShade="80"/>
          <w:sz w:val="28"/>
          <w:szCs w:val="28"/>
        </w:rPr>
        <w:t> математическое представление </w:t>
      </w:r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(объем)</w:t>
      </w:r>
      <w:r w:rsidRPr="00C75060">
        <w:rPr>
          <w:color w:val="1F3864" w:themeColor="accent1" w:themeShade="80"/>
          <w:sz w:val="28"/>
          <w:szCs w:val="28"/>
        </w:rPr>
        <w:t>.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 xml:space="preserve">- </w:t>
      </w:r>
      <w:r w:rsidR="007A5009" w:rsidRPr="00C75060">
        <w:rPr>
          <w:color w:val="1F3864" w:themeColor="accent1" w:themeShade="80"/>
          <w:sz w:val="28"/>
          <w:szCs w:val="28"/>
        </w:rPr>
        <w:t>Н</w:t>
      </w:r>
      <w:r w:rsidRPr="00C75060">
        <w:rPr>
          <w:color w:val="1F3864" w:themeColor="accent1" w:themeShade="80"/>
          <w:sz w:val="28"/>
          <w:szCs w:val="28"/>
        </w:rPr>
        <w:t>асыпаем в кружку сухой горох </w:t>
      </w:r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(фасоль)</w:t>
      </w:r>
      <w:r w:rsidRPr="00C75060">
        <w:rPr>
          <w:color w:val="1F3864" w:themeColor="accent1" w:themeShade="80"/>
          <w:sz w:val="28"/>
          <w:szCs w:val="28"/>
        </w:rPr>
        <w:t>. На каждый слог перекладываем горошины по одной в другую кружку. Сначала одной рукой</w:t>
      </w:r>
      <w:proofErr w:type="gramStart"/>
      <w:r w:rsidRPr="00C75060">
        <w:rPr>
          <w:color w:val="1F3864" w:themeColor="accent1" w:themeShade="80"/>
          <w:sz w:val="28"/>
          <w:szCs w:val="28"/>
        </w:rPr>
        <w:t>,з</w:t>
      </w:r>
      <w:proofErr w:type="gramEnd"/>
      <w:r w:rsidRPr="00C75060">
        <w:rPr>
          <w:color w:val="1F3864" w:themeColor="accent1" w:themeShade="80"/>
          <w:sz w:val="28"/>
          <w:szCs w:val="28"/>
        </w:rPr>
        <w:t>атем двумя руками одновременно, попеременно </w:t>
      </w:r>
      <w:r w:rsidRPr="00C75060">
        <w:rPr>
          <w:rStyle w:val="a4"/>
          <w:color w:val="1F3864" w:themeColor="accent1" w:themeShade="80"/>
          <w:sz w:val="28"/>
          <w:szCs w:val="28"/>
          <w:bdr w:val="none" w:sz="0" w:space="0" w:color="auto" w:frame="1"/>
        </w:rPr>
        <w:t>пальцами </w:t>
      </w:r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(большим и средним, большим и безымянным и т. д.)</w:t>
      </w:r>
      <w:r w:rsidRPr="00C75060">
        <w:rPr>
          <w:color w:val="1F3864" w:themeColor="accent1" w:themeShade="80"/>
          <w:sz w:val="28"/>
          <w:szCs w:val="28"/>
        </w:rPr>
        <w:t>. Затем на дно емкости можно спрятать мелкие игрушки, геометрические фигуры или то</w:t>
      </w:r>
      <w:r w:rsidR="00997B6E">
        <w:rPr>
          <w:color w:val="1F3864" w:themeColor="accent1" w:themeShade="80"/>
          <w:sz w:val="28"/>
          <w:szCs w:val="28"/>
        </w:rPr>
        <w:t>,</w:t>
      </w:r>
      <w:r w:rsidRPr="00C75060">
        <w:rPr>
          <w:color w:val="1F3864" w:themeColor="accent1" w:themeShade="80"/>
          <w:sz w:val="28"/>
          <w:szCs w:val="28"/>
        </w:rPr>
        <w:t xml:space="preserve"> что найдете</w:t>
      </w:r>
      <w:r w:rsidR="00997B6E">
        <w:rPr>
          <w:color w:val="1F3864" w:themeColor="accent1" w:themeShade="80"/>
          <w:sz w:val="28"/>
          <w:szCs w:val="28"/>
        </w:rPr>
        <w:t>:</w:t>
      </w:r>
      <w:r w:rsidRPr="00C75060">
        <w:rPr>
          <w:color w:val="1F3864" w:themeColor="accent1" w:themeShade="80"/>
          <w:sz w:val="28"/>
          <w:szCs w:val="28"/>
        </w:rPr>
        <w:t xml:space="preserve"> пуговицы, пробки от бутылок и т. д.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>-</w:t>
      </w:r>
      <w:r w:rsidR="007A5009" w:rsidRPr="00C75060">
        <w:rPr>
          <w:color w:val="1F3864" w:themeColor="accent1" w:themeShade="80"/>
          <w:sz w:val="28"/>
          <w:szCs w:val="28"/>
        </w:rPr>
        <w:t xml:space="preserve"> Р</w:t>
      </w:r>
      <w:r w:rsidRPr="00C75060">
        <w:rPr>
          <w:color w:val="1F3864" w:themeColor="accent1" w:themeShade="80"/>
          <w:sz w:val="28"/>
          <w:szCs w:val="28"/>
        </w:rPr>
        <w:t>исование по крупе. На яркий поднос тонким равномерным слоем рассыпьте манку. Провидите </w:t>
      </w:r>
      <w:r w:rsidRPr="00C75060">
        <w:rPr>
          <w:rStyle w:val="a4"/>
          <w:color w:val="1F3864" w:themeColor="accent1" w:themeShade="80"/>
          <w:sz w:val="28"/>
          <w:szCs w:val="28"/>
          <w:bdr w:val="none" w:sz="0" w:space="0" w:color="auto" w:frame="1"/>
        </w:rPr>
        <w:t>пальцем ребенка по крупе</w:t>
      </w:r>
      <w:r w:rsidRPr="00C75060">
        <w:rPr>
          <w:color w:val="1F3864" w:themeColor="accent1" w:themeShade="80"/>
          <w:sz w:val="28"/>
          <w:szCs w:val="28"/>
        </w:rPr>
        <w:t>. Получится яркая контрастная линия. Позвольте малышу самому нарисовать несколько хаотических линий. Затем попробуйте вместе нарисовать какие-нибудь предметы </w:t>
      </w:r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(забор, дождик, волны, буквы, цифры и т. д.)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225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 xml:space="preserve">- </w:t>
      </w:r>
      <w:r w:rsidR="007A5009" w:rsidRPr="00C75060">
        <w:rPr>
          <w:color w:val="1F3864" w:themeColor="accent1" w:themeShade="80"/>
          <w:sz w:val="28"/>
          <w:szCs w:val="28"/>
        </w:rPr>
        <w:t>Т</w:t>
      </w:r>
      <w:r w:rsidRPr="00C75060">
        <w:rPr>
          <w:color w:val="1F3864" w:themeColor="accent1" w:themeShade="80"/>
          <w:sz w:val="28"/>
          <w:szCs w:val="28"/>
        </w:rPr>
        <w:t>акже крупу можно использовать в аппликации и рисовании (манка-снег, овсяная крупа-шерсть у овечки, облака, из гороха можно сделать дорожку, так же из различной крупы можно выкладывать различные узоры).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>2.</w:t>
      </w:r>
      <w:r w:rsidRPr="00C75060">
        <w:rPr>
          <w:color w:val="1F3864" w:themeColor="accent1" w:themeShade="80"/>
          <w:sz w:val="28"/>
          <w:szCs w:val="28"/>
          <w:u w:val="single"/>
          <w:bdr w:val="none" w:sz="0" w:space="0" w:color="auto" w:frame="1"/>
        </w:rPr>
        <w:t>Игры с прищепками</w:t>
      </w:r>
      <w:r w:rsidRPr="00C75060">
        <w:rPr>
          <w:color w:val="1F3864" w:themeColor="accent1" w:themeShade="80"/>
          <w:sz w:val="28"/>
          <w:szCs w:val="28"/>
        </w:rPr>
        <w:t>: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225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>-</w:t>
      </w:r>
      <w:r w:rsidR="007A5009" w:rsidRPr="00C75060">
        <w:rPr>
          <w:color w:val="1F3864" w:themeColor="accent1" w:themeShade="80"/>
          <w:sz w:val="28"/>
          <w:szCs w:val="28"/>
        </w:rPr>
        <w:t xml:space="preserve"> Н</w:t>
      </w:r>
      <w:r w:rsidRPr="00C75060">
        <w:rPr>
          <w:color w:val="1F3864" w:themeColor="accent1" w:themeShade="80"/>
          <w:sz w:val="28"/>
          <w:szCs w:val="28"/>
        </w:rPr>
        <w:t>арисовать ежика, елку и т. д. прикреплять иголочки, можно просто украшать одежду кукле, себе, маме и т.  д.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>- Представьте вместе с малышом, что прищепки</w:t>
      </w:r>
      <w:r w:rsidR="00C75060">
        <w:rPr>
          <w:color w:val="1F3864" w:themeColor="accent1" w:themeShade="80"/>
          <w:sz w:val="28"/>
          <w:szCs w:val="28"/>
        </w:rPr>
        <w:t xml:space="preserve"> </w:t>
      </w:r>
      <w:r w:rsidRPr="00C75060">
        <w:rPr>
          <w:color w:val="1F3864" w:themeColor="accent1" w:themeShade="80"/>
          <w:sz w:val="28"/>
          <w:szCs w:val="28"/>
        </w:rPr>
        <w:t>-</w:t>
      </w:r>
      <w:r w:rsidR="00C75060">
        <w:rPr>
          <w:color w:val="1F3864" w:themeColor="accent1" w:themeShade="80"/>
          <w:sz w:val="28"/>
          <w:szCs w:val="28"/>
        </w:rPr>
        <w:t xml:space="preserve"> </w:t>
      </w:r>
      <w:r w:rsidRPr="00C75060">
        <w:rPr>
          <w:color w:val="1F3864" w:themeColor="accent1" w:themeShade="80"/>
          <w:sz w:val="28"/>
          <w:szCs w:val="28"/>
        </w:rPr>
        <w:t>это маленькие рыбки, а кружочек или квадратик </w:t>
      </w:r>
      <w:r w:rsidRPr="00C75060">
        <w:rPr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(из картона)</w:t>
      </w:r>
      <w:r w:rsidRPr="00C75060">
        <w:rPr>
          <w:color w:val="1F3864" w:themeColor="accent1" w:themeShade="80"/>
          <w:sz w:val="28"/>
          <w:szCs w:val="28"/>
        </w:rPr>
        <w:t> -</w:t>
      </w:r>
      <w:r w:rsidR="00C75060" w:rsidRPr="00C75060">
        <w:rPr>
          <w:color w:val="1F3864" w:themeColor="accent1" w:themeShade="80"/>
          <w:sz w:val="28"/>
          <w:szCs w:val="28"/>
        </w:rPr>
        <w:t xml:space="preserve"> </w:t>
      </w:r>
      <w:r w:rsidRPr="00C75060">
        <w:rPr>
          <w:color w:val="1F3864" w:themeColor="accent1" w:themeShade="80"/>
          <w:sz w:val="28"/>
          <w:szCs w:val="28"/>
        </w:rPr>
        <w:t>это кормушка. Ну а ребенку надо помочь рыбкам пообедать, то есть, прикрепить их по периметру фигуры.</w:t>
      </w:r>
    </w:p>
    <w:p w:rsidR="00D8668B" w:rsidRPr="00C75060" w:rsidRDefault="00D8668B" w:rsidP="007A5009">
      <w:pPr>
        <w:pStyle w:val="a3"/>
        <w:shd w:val="clear" w:color="auto" w:fill="FFFFFF"/>
        <w:spacing w:before="240" w:beforeAutospacing="0" w:after="225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>И такие игры можно придумать из всего, из природного материала из любых не нужных вам вещей.</w:t>
      </w:r>
    </w:p>
    <w:p w:rsidR="001D7692" w:rsidRPr="00C75060" w:rsidRDefault="00D8668B" w:rsidP="00C75060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F3864" w:themeColor="accent1" w:themeShade="80"/>
          <w:sz w:val="28"/>
          <w:szCs w:val="28"/>
        </w:rPr>
      </w:pPr>
      <w:r w:rsidRPr="00C75060">
        <w:rPr>
          <w:color w:val="1F3864" w:themeColor="accent1" w:themeShade="80"/>
          <w:sz w:val="28"/>
          <w:szCs w:val="28"/>
        </w:rPr>
        <w:t xml:space="preserve">Итак, </w:t>
      </w:r>
      <w:r w:rsidRPr="00C75060">
        <w:rPr>
          <w:b/>
          <w:bCs/>
          <w:i/>
          <w:iCs/>
          <w:color w:val="1F3864" w:themeColor="accent1" w:themeShade="80"/>
          <w:sz w:val="28"/>
          <w:szCs w:val="28"/>
        </w:rPr>
        <w:t>речь ребёнка совершенствуется под </w:t>
      </w:r>
      <w:r w:rsidRPr="00C75060">
        <w:rPr>
          <w:rStyle w:val="a4"/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влиянием импульсов от рук</w:t>
      </w:r>
      <w:r w:rsidRPr="00C75060">
        <w:rPr>
          <w:b/>
          <w:bCs/>
          <w:i/>
          <w:iCs/>
          <w:color w:val="1F3864" w:themeColor="accent1" w:themeShade="80"/>
          <w:sz w:val="28"/>
          <w:szCs w:val="28"/>
        </w:rPr>
        <w:t>, точнее от – </w:t>
      </w:r>
      <w:r w:rsidRPr="00C75060">
        <w:rPr>
          <w:rStyle w:val="a4"/>
          <w:i/>
          <w:iCs/>
          <w:color w:val="1F3864" w:themeColor="accent1" w:themeShade="80"/>
          <w:sz w:val="28"/>
          <w:szCs w:val="28"/>
          <w:bdr w:val="none" w:sz="0" w:space="0" w:color="auto" w:frame="1"/>
        </w:rPr>
        <w:t>пальцев</w:t>
      </w:r>
      <w:r w:rsidRPr="00C75060">
        <w:rPr>
          <w:b/>
          <w:bCs/>
          <w:i/>
          <w:iCs/>
          <w:color w:val="1F3864" w:themeColor="accent1" w:themeShade="80"/>
          <w:sz w:val="28"/>
          <w:szCs w:val="28"/>
        </w:rPr>
        <w:t>.</w:t>
      </w:r>
      <w:r w:rsidRPr="00C75060">
        <w:rPr>
          <w:color w:val="1F3864" w:themeColor="accent1" w:themeShade="80"/>
          <w:sz w:val="28"/>
          <w:szCs w:val="28"/>
        </w:rPr>
        <w:t xml:space="preserve"> Ребёнок, имеющий высокий уровень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развития мелкой моторики</w:t>
      </w:r>
      <w:r w:rsidRPr="00C75060">
        <w:rPr>
          <w:color w:val="1F3864" w:themeColor="accent1" w:themeShade="80"/>
          <w:sz w:val="28"/>
          <w:szCs w:val="28"/>
        </w:rPr>
        <w:t>, умеет логически рассуждать, у него достаточно </w:t>
      </w:r>
      <w:r w:rsidRPr="00C75060">
        <w:rPr>
          <w:rStyle w:val="a4"/>
          <w:b w:val="0"/>
          <w:bCs w:val="0"/>
          <w:color w:val="1F3864" w:themeColor="accent1" w:themeShade="80"/>
          <w:sz w:val="28"/>
          <w:szCs w:val="28"/>
          <w:bdr w:val="none" w:sz="0" w:space="0" w:color="auto" w:frame="1"/>
        </w:rPr>
        <w:t>развиты</w:t>
      </w:r>
      <w:r w:rsidRPr="00C75060">
        <w:rPr>
          <w:color w:val="1F3864" w:themeColor="accent1" w:themeShade="80"/>
          <w:sz w:val="28"/>
          <w:szCs w:val="28"/>
        </w:rPr>
        <w:t> такие психические функции, как речь.</w:t>
      </w:r>
    </w:p>
    <w:p w:rsidR="00D5139C" w:rsidRDefault="00D5139C"/>
    <w:sectPr w:rsidR="00D5139C" w:rsidSect="00C75060">
      <w:pgSz w:w="11906" w:h="16838"/>
      <w:pgMar w:top="720" w:right="720" w:bottom="720" w:left="72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75DF"/>
    <w:multiLevelType w:val="hybridMultilevel"/>
    <w:tmpl w:val="890AE5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68B"/>
    <w:rsid w:val="001C2A70"/>
    <w:rsid w:val="001D7692"/>
    <w:rsid w:val="007A5009"/>
    <w:rsid w:val="008F0486"/>
    <w:rsid w:val="00997B6E"/>
    <w:rsid w:val="00A92FEC"/>
    <w:rsid w:val="00C75060"/>
    <w:rsid w:val="00C85036"/>
    <w:rsid w:val="00D5139C"/>
    <w:rsid w:val="00D8668B"/>
    <w:rsid w:val="00FB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6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</cp:lastModifiedBy>
  <cp:revision>7</cp:revision>
  <cp:lastPrinted>2022-01-17T19:58:00Z</cp:lastPrinted>
  <dcterms:created xsi:type="dcterms:W3CDTF">2022-01-17T13:56:00Z</dcterms:created>
  <dcterms:modified xsi:type="dcterms:W3CDTF">2022-02-28T08:16:00Z</dcterms:modified>
</cp:coreProperties>
</file>