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</w:rPr>
        <w:id w:val="20836306"/>
        <w:docPartObj>
          <w:docPartGallery w:val="Cover Pages"/>
          <w:docPartUnique/>
        </w:docPartObj>
      </w:sdtPr>
      <w:sdtEndPr>
        <w:rPr>
          <w:noProof/>
          <w:color w:val="auto"/>
          <w:sz w:val="22"/>
          <w:szCs w:val="22"/>
        </w:rPr>
      </w:sdtEndPr>
      <w:sdtContent>
        <w:p w:rsidR="006B4282" w:rsidRDefault="00802B3B" w:rsidP="006E71CC">
          <w:pPr>
            <w:jc w:val="both"/>
            <w:rPr>
              <w:color w:val="7F7F7F" w:themeColor="text1" w:themeTint="80"/>
              <w:sz w:val="32"/>
              <w:szCs w:val="32"/>
            </w:rPr>
          </w:pPr>
          <w:r w:rsidRPr="00802B3B">
            <w:rPr>
              <w:noProof/>
              <w:color w:val="60B4FF" w:themeColor="background2" w:themeShade="BF"/>
              <w:sz w:val="32"/>
              <w:szCs w:val="32"/>
            </w:rPr>
            <w:pict>
              <v:group id="_x0000_s1064" style="position:absolute;left:0;text-align:left;margin-left:-5.15pt;margin-top:-3.45pt;width:600.85pt;height:845.15pt;z-index:-251656192;mso-position-horizontal-relative:page;mso-position-vertical-relative:page" coordsize="12240,15840" o:allowincell="f">
                <v:rect id="_x0000_s1065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e7d5 [1945]" stroked="f"/>
                <v:rect id="_x0000_s1066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>
                  <v:textbox style="mso-next-textbox:#_x0000_s1066">
                    <w:txbxContent>
                      <w:p w:rsidR="006E71CC" w:rsidRPr="0067428B" w:rsidRDefault="006E71CC" w:rsidP="006E71CC">
                        <w:pPr>
                          <w:spacing w:after="0"/>
                          <w:ind w:left="284" w:hanging="284"/>
                          <w:jc w:val="center"/>
                          <w:rPr>
                            <w:rFonts w:asciiTheme="majorHAnsi" w:hAnsiTheme="majorHAnsi"/>
                            <w:i/>
                            <w:color w:val="0D594F" w:themeColor="accent6" w:themeShade="80"/>
                            <w:sz w:val="36"/>
                            <w:szCs w:val="36"/>
                          </w:rPr>
                        </w:pPr>
                        <w:r w:rsidRPr="0067428B">
                          <w:rPr>
                            <w:rFonts w:asciiTheme="majorHAnsi" w:hAnsiTheme="majorHAnsi"/>
                            <w:i/>
                            <w:color w:val="0D594F" w:themeColor="accent6" w:themeShade="80"/>
                            <w:sz w:val="36"/>
                            <w:szCs w:val="36"/>
                          </w:rPr>
                          <w:t>МДОУ «Детский сад №158»</w:t>
                        </w:r>
                      </w:p>
                      <w:p w:rsidR="004635F0" w:rsidRDefault="004635F0" w:rsidP="006E71CC">
                        <w:pPr>
                          <w:spacing w:after="0"/>
                          <w:ind w:left="284" w:hanging="284"/>
                          <w:jc w:val="center"/>
                          <w:rPr>
                            <w:rFonts w:asciiTheme="majorHAnsi" w:hAnsiTheme="majorHAnsi"/>
                            <w:i/>
                            <w:color w:val="000066"/>
                            <w:sz w:val="36"/>
                            <w:szCs w:val="36"/>
                          </w:rPr>
                        </w:pPr>
                      </w:p>
                      <w:p w:rsidR="006F5AC9" w:rsidRDefault="006F5AC9" w:rsidP="006E71CC">
                        <w:pPr>
                          <w:pStyle w:val="a3"/>
                          <w:spacing w:line="276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36"/>
                            <w:szCs w:val="36"/>
                          </w:rPr>
                        </w:pPr>
                      </w:p>
                      <w:p w:rsidR="006F5AC9" w:rsidRDefault="006F5AC9" w:rsidP="006E71CC">
                        <w:pPr>
                          <w:pStyle w:val="a3"/>
                          <w:spacing w:line="276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36"/>
                            <w:szCs w:val="36"/>
                          </w:rPr>
                        </w:pPr>
                      </w:p>
                      <w:p w:rsidR="006E71CC" w:rsidRPr="00013962" w:rsidRDefault="006E71CC" w:rsidP="006E71CC">
                        <w:pPr>
                          <w:pStyle w:val="a3"/>
                          <w:spacing w:line="276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36"/>
                            <w:szCs w:val="36"/>
                          </w:rPr>
                        </w:pPr>
                        <w:r w:rsidRPr="00013962">
                          <w:rPr>
                            <w:rFonts w:asciiTheme="majorHAnsi" w:eastAsiaTheme="majorEastAsia" w:hAnsiTheme="majorHAnsi" w:cstheme="majorBidi"/>
                            <w:b/>
                            <w:sz w:val="36"/>
                            <w:szCs w:val="36"/>
                          </w:rPr>
                          <w:t>Консультация для родителей</w:t>
                        </w:r>
                      </w:p>
                      <w:p w:rsidR="006E71CC" w:rsidRPr="006E71CC" w:rsidRDefault="006E71CC" w:rsidP="006E71CC">
                        <w:pPr>
                          <w:spacing w:after="0"/>
                          <w:ind w:left="284" w:hanging="284"/>
                          <w:jc w:val="center"/>
                          <w:rPr>
                            <w:rFonts w:asciiTheme="majorHAnsi" w:hAnsiTheme="majorHAnsi"/>
                            <w:color w:val="000066"/>
                            <w:sz w:val="36"/>
                            <w:szCs w:val="36"/>
                          </w:rPr>
                        </w:pPr>
                      </w:p>
                      <w:p w:rsidR="006B4282" w:rsidRPr="006B4282" w:rsidRDefault="006B428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6B4282" w:rsidRPr="006B4282" w:rsidRDefault="006B428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6B4282" w:rsidRPr="006B4282" w:rsidRDefault="006B428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6B4282" w:rsidRPr="006B4282" w:rsidRDefault="006B428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6B4282" w:rsidRPr="006B4282" w:rsidRDefault="006B428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6B4282" w:rsidRPr="006B4282" w:rsidRDefault="006B428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6B4282" w:rsidRDefault="006B428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6B4282">
                        <w:pPr>
                          <w:spacing w:after="0"/>
                          <w:ind w:left="284" w:hanging="284"/>
                          <w:jc w:val="both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6F5AC9" w:rsidRDefault="006F5AC9" w:rsidP="00013962">
                        <w:pPr>
                          <w:spacing w:after="0"/>
                          <w:ind w:left="284" w:hanging="284"/>
                          <w:jc w:val="right"/>
                          <w:rPr>
                            <w:rFonts w:asciiTheme="majorHAnsi" w:hAnsiTheme="majorHAnsi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6F5AC9" w:rsidRDefault="006F5AC9" w:rsidP="00013962">
                        <w:pPr>
                          <w:spacing w:after="0"/>
                          <w:ind w:left="284" w:hanging="284"/>
                          <w:jc w:val="right"/>
                          <w:rPr>
                            <w:rFonts w:asciiTheme="majorHAnsi" w:hAnsiTheme="majorHAnsi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6F5AC9" w:rsidRDefault="006F5AC9" w:rsidP="00013962">
                        <w:pPr>
                          <w:spacing w:after="0"/>
                          <w:ind w:left="284" w:hanging="284"/>
                          <w:jc w:val="right"/>
                          <w:rPr>
                            <w:rFonts w:asciiTheme="majorHAnsi" w:hAnsiTheme="majorHAnsi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6F5AC9" w:rsidRDefault="006F5AC9" w:rsidP="00013962">
                        <w:pPr>
                          <w:spacing w:after="0"/>
                          <w:ind w:left="284" w:hanging="284"/>
                          <w:jc w:val="right"/>
                          <w:rPr>
                            <w:rFonts w:asciiTheme="majorHAnsi" w:hAnsiTheme="majorHAnsi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6F5AC9" w:rsidRDefault="006F5AC9" w:rsidP="00013962">
                        <w:pPr>
                          <w:spacing w:after="0"/>
                          <w:ind w:left="284" w:hanging="284"/>
                          <w:jc w:val="right"/>
                          <w:rPr>
                            <w:rFonts w:asciiTheme="majorHAnsi" w:hAnsiTheme="majorHAnsi"/>
                            <w:sz w:val="36"/>
                            <w:szCs w:val="36"/>
                            <w:u w:val="single"/>
                          </w:rPr>
                        </w:pPr>
                      </w:p>
                      <w:p w:rsidR="00013962" w:rsidRPr="00013962" w:rsidRDefault="00013962" w:rsidP="00013962">
                        <w:pPr>
                          <w:spacing w:after="0"/>
                          <w:ind w:left="284" w:hanging="284"/>
                          <w:jc w:val="right"/>
                          <w:rPr>
                            <w:rFonts w:asciiTheme="majorHAnsi" w:hAnsiTheme="majorHAnsi"/>
                            <w:sz w:val="36"/>
                            <w:szCs w:val="36"/>
                            <w:u w:val="single"/>
                          </w:rPr>
                        </w:pPr>
                        <w:r w:rsidRPr="00013962">
                          <w:rPr>
                            <w:rFonts w:asciiTheme="majorHAnsi" w:hAnsiTheme="majorHAnsi"/>
                            <w:sz w:val="36"/>
                            <w:szCs w:val="36"/>
                            <w:u w:val="single"/>
                          </w:rPr>
                          <w:t>Подготовил:</w:t>
                        </w:r>
                      </w:p>
                      <w:p w:rsidR="00013962" w:rsidRPr="00013962" w:rsidRDefault="00013962" w:rsidP="00013962">
                        <w:pPr>
                          <w:spacing w:after="0"/>
                          <w:ind w:left="284" w:hanging="284"/>
                          <w:jc w:val="right"/>
                          <w:rPr>
                            <w:rFonts w:asciiTheme="majorHAnsi" w:hAnsiTheme="majorHAnsi"/>
                            <w:sz w:val="36"/>
                            <w:szCs w:val="36"/>
                          </w:rPr>
                        </w:pPr>
                        <w:r w:rsidRPr="00013962">
                          <w:rPr>
                            <w:rFonts w:asciiTheme="majorHAnsi" w:hAnsiTheme="majorHAnsi"/>
                            <w:sz w:val="36"/>
                            <w:szCs w:val="36"/>
                          </w:rPr>
                          <w:t xml:space="preserve">Учитель-дефектолог </w:t>
                        </w:r>
                      </w:p>
                      <w:p w:rsidR="00013962" w:rsidRPr="00013962" w:rsidRDefault="00013962" w:rsidP="00013962">
                        <w:pPr>
                          <w:spacing w:after="0"/>
                          <w:ind w:left="284" w:hanging="284"/>
                          <w:jc w:val="right"/>
                          <w:rPr>
                            <w:rFonts w:asciiTheme="majorHAnsi" w:hAnsiTheme="majorHAnsi"/>
                            <w:sz w:val="36"/>
                            <w:szCs w:val="36"/>
                          </w:rPr>
                        </w:pPr>
                        <w:r w:rsidRPr="00013962">
                          <w:rPr>
                            <w:rFonts w:asciiTheme="majorHAnsi" w:hAnsiTheme="majorHAnsi"/>
                            <w:sz w:val="36"/>
                            <w:szCs w:val="36"/>
                          </w:rPr>
                          <w:t>Мартышкина М.Н.</w:t>
                        </w: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jc w:val="right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6F5AC9" w:rsidRDefault="006F5AC9" w:rsidP="00013962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color w:val="0D594F" w:themeColor="accent6" w:themeShade="80"/>
                            <w:sz w:val="36"/>
                            <w:szCs w:val="36"/>
                          </w:rPr>
                        </w:pPr>
                      </w:p>
                      <w:p w:rsidR="006F5AC9" w:rsidRDefault="006F5AC9" w:rsidP="00013962">
                        <w:pPr>
                          <w:spacing w:after="0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color w:val="0D594F" w:themeColor="accent6" w:themeShade="80"/>
                            <w:sz w:val="36"/>
                            <w:szCs w:val="36"/>
                          </w:rPr>
                        </w:pPr>
                      </w:p>
                      <w:p w:rsidR="00013962" w:rsidRPr="0067428B" w:rsidRDefault="0067428B" w:rsidP="00013962">
                        <w:pPr>
                          <w:spacing w:after="0"/>
                          <w:jc w:val="center"/>
                          <w:rPr>
                            <w:color w:val="0D594F" w:themeColor="accent6" w:themeShade="80"/>
                          </w:rPr>
                        </w:pPr>
                        <w:r w:rsidRPr="0067428B">
                          <w:rPr>
                            <w:rFonts w:asciiTheme="majorHAnsi" w:eastAsiaTheme="majorEastAsia" w:hAnsiTheme="majorHAnsi" w:cstheme="majorBidi"/>
                            <w:i/>
                            <w:color w:val="0D594F" w:themeColor="accent6" w:themeShade="80"/>
                            <w:sz w:val="36"/>
                            <w:szCs w:val="36"/>
                          </w:rPr>
                          <w:t>город Ярославль</w:t>
                        </w: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  <w:p w:rsidR="00013962" w:rsidRPr="006B4282" w:rsidRDefault="00013962" w:rsidP="00013962">
                        <w:pPr>
                          <w:spacing w:after="0"/>
                          <w:ind w:left="284" w:hanging="284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6B4282" w:rsidRDefault="006B4282" w:rsidP="006E71CC">
          <w:pPr>
            <w:jc w:val="both"/>
            <w:rPr>
              <w:color w:val="7F7F7F" w:themeColor="text1" w:themeTint="80"/>
              <w:sz w:val="32"/>
              <w:szCs w:val="32"/>
            </w:rPr>
          </w:pPr>
        </w:p>
        <w:p w:rsidR="00013962" w:rsidRDefault="00013962" w:rsidP="00013962">
          <w:pPr>
            <w:spacing w:after="0"/>
            <w:ind w:left="284" w:hanging="284"/>
            <w:jc w:val="both"/>
            <w:rPr>
              <w:rFonts w:asciiTheme="majorHAnsi" w:hAnsiTheme="majorHAnsi"/>
              <w:sz w:val="28"/>
              <w:szCs w:val="28"/>
            </w:rPr>
          </w:pPr>
        </w:p>
        <w:p w:rsidR="00013962" w:rsidRDefault="00013962" w:rsidP="00013962">
          <w:pPr>
            <w:spacing w:after="0"/>
            <w:ind w:left="284" w:hanging="284"/>
            <w:jc w:val="both"/>
            <w:rPr>
              <w:rFonts w:asciiTheme="majorHAnsi" w:hAnsiTheme="majorHAnsi"/>
              <w:sz w:val="28"/>
              <w:szCs w:val="28"/>
            </w:rPr>
          </w:pPr>
        </w:p>
        <w:p w:rsidR="006B4282" w:rsidRDefault="00802B3B">
          <w:pPr>
            <w:rPr>
              <w:noProof/>
            </w:rPr>
          </w:pPr>
          <w:r w:rsidRPr="00802B3B">
            <w:rPr>
              <w:noProof/>
              <w:color w:val="60B4FF" w:themeColor="background2" w:themeShade="BF"/>
              <w:sz w:val="32"/>
              <w:szCs w:val="32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8" type="#_x0000_t202" style="position:absolute;margin-left:-7.05pt;margin-top:111.5pt;width:426.95pt;height:170.6pt;z-index:251663360">
                <v:textbox>
                  <w:txbxContent>
                    <w:p w:rsidR="0067428B" w:rsidRPr="006F5AC9" w:rsidRDefault="0067428B" w:rsidP="00013962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:rsidR="00DD571C" w:rsidRDefault="00DD571C" w:rsidP="00013962">
                      <w:pPr>
                        <w:jc w:val="center"/>
                        <w:rPr>
                          <w:rFonts w:asciiTheme="majorHAnsi" w:hAnsiTheme="majorHAnsi"/>
                          <w:shadow/>
                          <w:color w:val="0D594F" w:themeColor="accent6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/>
                          <w:shadow/>
                          <w:color w:val="0D594F" w:themeColor="accent6" w:themeShade="80"/>
                          <w:sz w:val="72"/>
                          <w:szCs w:val="72"/>
                        </w:rPr>
                        <w:t xml:space="preserve">РАЗВИВАЮЩИЕ </w:t>
                      </w:r>
                    </w:p>
                    <w:p w:rsidR="00013962" w:rsidRPr="0067428B" w:rsidRDefault="0067428B" w:rsidP="00013962">
                      <w:pPr>
                        <w:jc w:val="center"/>
                        <w:rPr>
                          <w:rFonts w:asciiTheme="majorHAnsi" w:hAnsiTheme="majorHAnsi"/>
                          <w:shadow/>
                          <w:color w:val="0D594F" w:themeColor="accent6" w:themeShade="80"/>
                          <w:sz w:val="72"/>
                          <w:szCs w:val="72"/>
                        </w:rPr>
                      </w:pPr>
                      <w:r w:rsidRPr="0067428B">
                        <w:rPr>
                          <w:rFonts w:asciiTheme="majorHAnsi" w:hAnsiTheme="majorHAnsi"/>
                          <w:shadow/>
                          <w:color w:val="0D594F" w:themeColor="accent6" w:themeShade="80"/>
                          <w:sz w:val="72"/>
                          <w:szCs w:val="72"/>
                        </w:rPr>
                        <w:t>ИГРЫ НА ЛИПУЧКАХ</w:t>
                      </w:r>
                    </w:p>
                  </w:txbxContent>
                </v:textbox>
              </v:shape>
            </w:pict>
          </w:r>
          <w:r w:rsidRPr="00802B3B">
            <w:rPr>
              <w:noProof/>
              <w:color w:val="60B4FF" w:themeColor="background2" w:themeShade="BF"/>
              <w:sz w:val="32"/>
              <w:szCs w:val="32"/>
            </w:rPr>
            <w:pict>
              <v:rect id="_x0000_s1067" style="position:absolute;margin-left:49.7pt;margin-top:240.85pt;width:492.85pt;height:234.85pt;z-index:251661312;mso-position-horizontal-relative:page;mso-position-vertical-relative:page" o:allowincell="f" fillcolor="white [3201]" strokecolor="#fed36b [1942]" strokeweight="1pt">
                <v:fill opacity="58982f" color2="#fee29c [1302]" focusposition="1" focussize="" focus="100%" type="gradient"/>
                <v:shadow on="t" type="perspective" color="#825c00 [1606]" opacity=".5" offset="1pt" offset2="-3pt"/>
                <v:textbox style="mso-next-textbox:#_x0000_s1067" inset="18pt,0,18pt,0">
                  <w:txbxContent>
                    <w:p w:rsidR="006B4282" w:rsidRDefault="006B4282">
                      <w:pPr>
                        <w:pStyle w:val="a3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6B4282">
            <w:rPr>
              <w:noProof/>
            </w:rPr>
            <w:br w:type="page"/>
          </w:r>
        </w:p>
      </w:sdtContent>
    </w:sdt>
    <w:p w:rsidR="001B7CE6" w:rsidRDefault="001B7CE6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  <w:sectPr w:rsidR="001B7CE6" w:rsidSect="006F5AC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307E" w:rsidRDefault="00802B3B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802B3B">
        <w:rPr>
          <w:rFonts w:asciiTheme="majorHAnsi" w:hAnsiTheme="majorHAnsi"/>
          <w:b/>
          <w:noProof/>
          <w:color w:val="0D594F" w:themeColor="accent6" w:themeShade="80"/>
          <w:sz w:val="28"/>
          <w:szCs w:val="28"/>
          <w:lang w:eastAsia="ru-RU"/>
        </w:rPr>
        <w:lastRenderedPageBreak/>
        <w:pict>
          <v:rect id="_x0000_s1082" style="position:absolute;left:0;text-align:left;margin-left:498.4pt;margin-top:-58.6pt;width:33.5pt;height:843.6pt;z-index:251680768" fillcolor="#5fe7d5 [1945]" stroked="f">
            <v:textbox style="mso-next-textbox:#_x0000_s1082">
              <w:txbxContent>
                <w:p w:rsidR="00DD571C" w:rsidRDefault="00DD571C" w:rsidP="001B7CE6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  <w:p w:rsidR="00DD571C" w:rsidRPr="001B7CE6" w:rsidRDefault="00DD571C" w:rsidP="001B7CE6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  <w:t>2</w:t>
                  </w:r>
                </w:p>
                <w:p w:rsidR="00DD571C" w:rsidRDefault="00DD571C" w:rsidP="001B7CE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70" style="position:absolute;left:0;text-align:left;margin-left:-68.95pt;margin-top:-58.6pt;width:35.75pt;height:843.6pt;z-index:251665408" fillcolor="#5fe7d5 [1945]" stroked="f">
            <v:textbox style="layout-flow:vertical;mso-layout-flow-alt:bottom-to-top;mso-next-textbox:#_x0000_s1070">
              <w:txbxContent>
                <w:p w:rsidR="001B7CE6" w:rsidRPr="001B7CE6" w:rsidRDefault="001B7CE6" w:rsidP="001B7CE6">
                  <w:pPr>
                    <w:spacing w:after="0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158.</w:t>
                  </w:r>
                  <w:proofErr w:type="spellStart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1B7CE6" w:rsidRDefault="001B7CE6"/>
              </w:txbxContent>
            </v:textbox>
          </v:rect>
        </w:pict>
      </w:r>
      <w:r w:rsidR="0067428B">
        <w:rPr>
          <w:rFonts w:asciiTheme="majorHAnsi" w:hAnsiTheme="majorHAnsi"/>
          <w:sz w:val="28"/>
          <w:szCs w:val="28"/>
        </w:rPr>
        <w:t>В настоящее время</w:t>
      </w:r>
      <w:r w:rsidR="00E0307E">
        <w:rPr>
          <w:rFonts w:asciiTheme="majorHAnsi" w:hAnsiTheme="majorHAnsi"/>
          <w:sz w:val="28"/>
          <w:szCs w:val="28"/>
        </w:rPr>
        <w:t xml:space="preserve"> можно увидеть большой ассортимент детских игрушек</w:t>
      </w:r>
      <w:r w:rsidR="00062E86">
        <w:rPr>
          <w:rFonts w:asciiTheme="majorHAnsi" w:hAnsiTheme="majorHAnsi"/>
          <w:sz w:val="28"/>
          <w:szCs w:val="28"/>
        </w:rPr>
        <w:t xml:space="preserve">. Это могут быть куклы, машинки, настольные игры. Но чаще всего родители отдают предпочтение </w:t>
      </w:r>
      <w:r w:rsidR="00062E86" w:rsidRPr="00062E86">
        <w:rPr>
          <w:rFonts w:asciiTheme="majorHAnsi" w:hAnsiTheme="majorHAnsi"/>
          <w:b/>
          <w:sz w:val="28"/>
          <w:szCs w:val="28"/>
        </w:rPr>
        <w:t>развивающим играм</w:t>
      </w:r>
      <w:r w:rsidR="00062E86">
        <w:rPr>
          <w:rFonts w:asciiTheme="majorHAnsi" w:hAnsiTheme="majorHAnsi"/>
          <w:sz w:val="28"/>
          <w:szCs w:val="28"/>
        </w:rPr>
        <w:t xml:space="preserve"> </w:t>
      </w:r>
      <w:r w:rsidR="00E0307E">
        <w:rPr>
          <w:rFonts w:asciiTheme="majorHAnsi" w:hAnsiTheme="majorHAnsi"/>
          <w:sz w:val="28"/>
          <w:szCs w:val="28"/>
        </w:rPr>
        <w:t xml:space="preserve">и особенно популярным </w:t>
      </w:r>
      <w:r w:rsidR="00062E86">
        <w:rPr>
          <w:rFonts w:asciiTheme="majorHAnsi" w:hAnsiTheme="majorHAnsi"/>
          <w:sz w:val="28"/>
          <w:szCs w:val="28"/>
        </w:rPr>
        <w:t>на сегодняшний день</w:t>
      </w:r>
      <w:r w:rsidR="00E0307E">
        <w:rPr>
          <w:rFonts w:asciiTheme="majorHAnsi" w:hAnsiTheme="majorHAnsi"/>
          <w:sz w:val="28"/>
          <w:szCs w:val="28"/>
        </w:rPr>
        <w:t xml:space="preserve"> </w:t>
      </w:r>
      <w:r w:rsidR="00062E86">
        <w:rPr>
          <w:rFonts w:asciiTheme="majorHAnsi" w:hAnsiTheme="majorHAnsi"/>
          <w:b/>
          <w:sz w:val="28"/>
          <w:szCs w:val="28"/>
        </w:rPr>
        <w:t>играм</w:t>
      </w:r>
      <w:r w:rsidR="00E0307E" w:rsidRPr="00E0307E">
        <w:rPr>
          <w:rFonts w:asciiTheme="majorHAnsi" w:hAnsiTheme="majorHAnsi"/>
          <w:b/>
          <w:sz w:val="28"/>
          <w:szCs w:val="28"/>
        </w:rPr>
        <w:t xml:space="preserve"> на липучках</w:t>
      </w:r>
      <w:r w:rsidR="00E0307E">
        <w:rPr>
          <w:rFonts w:asciiTheme="majorHAnsi" w:hAnsiTheme="majorHAnsi"/>
          <w:sz w:val="28"/>
          <w:szCs w:val="28"/>
        </w:rPr>
        <w:t xml:space="preserve">. Именно они привлекают детей разных возрастов и их родителей. </w:t>
      </w:r>
    </w:p>
    <w:p w:rsidR="00E0307E" w:rsidRDefault="00E0307E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E0307E" w:rsidRDefault="00E0307E" w:rsidP="00E0307E">
      <w:pPr>
        <w:spacing w:after="0"/>
        <w:ind w:left="284" w:hanging="284"/>
        <w:jc w:val="center"/>
        <w:rPr>
          <w:rFonts w:asciiTheme="majorHAnsi" w:hAnsiTheme="majorHAnsi"/>
          <w:b/>
          <w:color w:val="0D594F" w:themeColor="accent6" w:themeShade="80"/>
          <w:sz w:val="28"/>
          <w:szCs w:val="28"/>
        </w:rPr>
      </w:pPr>
      <w:r w:rsidRPr="00C55B7C">
        <w:rPr>
          <w:rFonts w:asciiTheme="majorHAnsi" w:hAnsiTheme="majorHAnsi"/>
          <w:b/>
          <w:color w:val="0D594F" w:themeColor="accent6" w:themeShade="80"/>
          <w:sz w:val="28"/>
          <w:szCs w:val="28"/>
        </w:rPr>
        <w:t>В ЧЁМ ЖЕ ИХ ПРЕИМУЩЕСТВО?</w:t>
      </w:r>
    </w:p>
    <w:p w:rsidR="00E0307E" w:rsidRDefault="00E0307E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4680857" cy="3538220"/>
            <wp:effectExtent l="76200" t="38100" r="119743" b="2413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F5AC9" w:rsidRDefault="00DD571C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C55B7C">
        <w:rPr>
          <w:rFonts w:asciiTheme="majorHAnsi" w:hAnsiTheme="majorHAnsi"/>
          <w:b/>
          <w:color w:val="0D594F" w:themeColor="accent6" w:themeShade="80"/>
          <w:sz w:val="28"/>
          <w:szCs w:val="28"/>
        </w:rPr>
        <w:t>Ещё один плюс</w:t>
      </w:r>
      <w:r w:rsidRPr="002826AC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их можно и</w:t>
      </w:r>
      <w:r w:rsidR="002826AC">
        <w:rPr>
          <w:rFonts w:asciiTheme="majorHAnsi" w:hAnsiTheme="majorHAnsi"/>
          <w:sz w:val="28"/>
          <w:szCs w:val="28"/>
        </w:rPr>
        <w:t xml:space="preserve">спользовать </w:t>
      </w:r>
      <w:r w:rsidR="002826AC" w:rsidRPr="007A7FEA">
        <w:rPr>
          <w:rFonts w:asciiTheme="majorHAnsi" w:hAnsiTheme="majorHAnsi"/>
          <w:b/>
          <w:sz w:val="28"/>
          <w:szCs w:val="28"/>
        </w:rPr>
        <w:t>с раннего возраста.</w:t>
      </w:r>
      <w:r w:rsidR="002826AC">
        <w:rPr>
          <w:rFonts w:asciiTheme="majorHAnsi" w:hAnsiTheme="majorHAnsi"/>
          <w:sz w:val="28"/>
          <w:szCs w:val="28"/>
        </w:rPr>
        <w:t xml:space="preserve"> </w:t>
      </w:r>
    </w:p>
    <w:p w:rsidR="001663CC" w:rsidRDefault="006F5AC9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11430</wp:posOffset>
            </wp:positionV>
            <wp:extent cx="1744345" cy="1306195"/>
            <wp:effectExtent l="19050" t="0" r="8255" b="0"/>
            <wp:wrapTight wrapText="bothSides">
              <wp:wrapPolygon edited="0">
                <wp:start x="-236" y="0"/>
                <wp:lineTo x="-236" y="21421"/>
                <wp:lineTo x="21702" y="21421"/>
                <wp:lineTo x="21702" y="0"/>
                <wp:lineTo x="-236" y="0"/>
              </wp:wrapPolygon>
            </wp:wrapTight>
            <wp:docPr id="3" name="Рисунок 1" descr="E:\МДОУ_Дс_158_Ярославль\Взаимодействие с родителями_педагогами\Консультации для родителей\Картинки\3828177_457242925_5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ДОУ_Дс_158_Ярославль\Взаимодействие с родителями_педагогами\Консультации для родителей\Картинки\3828177_457242925_5-500x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 t="11765" b="1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3CC">
        <w:rPr>
          <w:rFonts w:asciiTheme="majorHAnsi" w:hAnsiTheme="majorHAnsi"/>
          <w:sz w:val="28"/>
          <w:szCs w:val="28"/>
        </w:rPr>
        <w:t xml:space="preserve">До года ребёнок ещё не осознанно выполняет задания, но он уже учится откреплять большие красочные детали на липучках, а потом пытается разместить их на место. У него формируется </w:t>
      </w:r>
      <w:proofErr w:type="spellStart"/>
      <w:r w:rsidR="001663CC">
        <w:rPr>
          <w:rFonts w:asciiTheme="majorHAnsi" w:hAnsiTheme="majorHAnsi"/>
          <w:sz w:val="28"/>
          <w:szCs w:val="28"/>
        </w:rPr>
        <w:t>цветовосприятие</w:t>
      </w:r>
      <w:proofErr w:type="spellEnd"/>
      <w:r w:rsidR="001663CC">
        <w:rPr>
          <w:rFonts w:asciiTheme="majorHAnsi" w:hAnsiTheme="majorHAnsi"/>
          <w:sz w:val="28"/>
          <w:szCs w:val="28"/>
        </w:rPr>
        <w:t>, сосредоточённость внимания. Главное, что игры безопасны, их можно легко обработать от грязи и пыли.</w:t>
      </w:r>
    </w:p>
    <w:p w:rsidR="003E6087" w:rsidRDefault="00802B3B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802B3B">
        <w:rPr>
          <w:rFonts w:ascii="Times New Roman" w:hAnsi="Times New Roman" w:cs="Times New Roman"/>
          <w:sz w:val="24"/>
          <w:szCs w:val="24"/>
        </w:rPr>
        <w:pict>
          <v:rect id="_x0000_s1090" style="position:absolute;left:0;text-align:left;margin-left:438.6pt;margin-top:41.5pt;width:9pt;height:480.55pt;rotation:90;z-index:251688960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</v:rect>
        </w:pict>
      </w:r>
      <w:r w:rsidR="003E6087">
        <w:rPr>
          <w:rFonts w:asciiTheme="majorHAnsi" w:hAnsiTheme="majorHAnsi"/>
          <w:sz w:val="28"/>
          <w:szCs w:val="28"/>
        </w:rPr>
        <w:t xml:space="preserve">Детям </w:t>
      </w:r>
      <w:r w:rsidR="00BA79B7">
        <w:rPr>
          <w:rFonts w:asciiTheme="majorHAnsi" w:hAnsiTheme="majorHAnsi"/>
          <w:sz w:val="28"/>
          <w:szCs w:val="28"/>
        </w:rPr>
        <w:t xml:space="preserve">постарше тоже </w:t>
      </w:r>
      <w:r w:rsidR="003E6087">
        <w:rPr>
          <w:rFonts w:asciiTheme="majorHAnsi" w:hAnsiTheme="majorHAnsi"/>
          <w:sz w:val="28"/>
          <w:szCs w:val="28"/>
        </w:rPr>
        <w:t>нравится прикреплять и снова отлеплять яркие картинки. Процесс приклеивания завораживает, а интерес в разы повышает результативность.</w:t>
      </w:r>
      <w:r w:rsidR="006F5AC9" w:rsidRPr="006F5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156" w:rsidRDefault="007F5156" w:rsidP="007F5156">
      <w:pPr>
        <w:spacing w:after="0"/>
        <w:ind w:left="284" w:hanging="284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287370" cy="1524000"/>
            <wp:effectExtent l="19050" t="0" r="0" b="0"/>
            <wp:docPr id="7" name="Рисунок 2" descr="E:\МДОУ_Дс_158_Ярославль\Взаимодействие с родителями_педагогами\Консультации для родителей\Картинки\73be7695c75d3fb8a0e423cb396c9c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ДОУ_Дс_158_Ярославль\Взаимодействие с родителями_педагогами\Консультации для родителей\Картинки\73be7695c75d3fb8a0e423cb396c9c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11" cy="152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156" w:rsidRDefault="00802B3B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802B3B">
        <w:rPr>
          <w:rFonts w:asciiTheme="majorHAnsi" w:hAnsiTheme="majorHAnsi"/>
          <w:b/>
          <w:noProof/>
          <w:color w:val="0D594F" w:themeColor="accent6" w:themeShade="80"/>
          <w:sz w:val="28"/>
          <w:szCs w:val="28"/>
          <w:lang w:eastAsia="ru-RU"/>
        </w:rPr>
        <w:lastRenderedPageBreak/>
        <w:pict>
          <v:rect id="_x0000_s1086" style="position:absolute;left:0;text-align:left;margin-left:498.4pt;margin-top:-59.95pt;width:33.5pt;height:851.8pt;z-index:251686912" fillcolor="#5fe7d5 [1945]" stroked="f">
            <v:textbox style="mso-next-textbox:#_x0000_s1086">
              <w:txbxContent>
                <w:p w:rsidR="006D0124" w:rsidRDefault="006D0124" w:rsidP="001B7CE6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  <w:p w:rsidR="006D0124" w:rsidRPr="001B7CE6" w:rsidRDefault="006D0124" w:rsidP="001B7CE6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  <w:t>3</w:t>
                  </w:r>
                </w:p>
                <w:p w:rsidR="006D0124" w:rsidRDefault="006D0124" w:rsidP="001B7CE6">
                  <w:pPr>
                    <w:jc w:val="center"/>
                  </w:pPr>
                </w:p>
              </w:txbxContent>
            </v:textbox>
          </v:rect>
        </w:pict>
      </w:r>
      <w:r w:rsidRPr="00802B3B">
        <w:rPr>
          <w:rFonts w:asciiTheme="majorHAnsi" w:hAnsiTheme="majorHAnsi"/>
          <w:b/>
          <w:noProof/>
          <w:sz w:val="28"/>
          <w:szCs w:val="28"/>
          <w:lang w:eastAsia="ru-RU"/>
        </w:rPr>
        <w:pict>
          <v:roundrect id="_x0000_s1084" style="position:absolute;left:0;text-align:left;margin-left:47pt;margin-top:-3.75pt;width:344.6pt;height:92.55pt;z-index:251682816" arcsize="10923f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>
              <w:txbxContent>
                <w:p w:rsidR="00C55B7C" w:rsidRPr="00C55B7C" w:rsidRDefault="00C55B7C" w:rsidP="00C55B7C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0D594F" w:themeColor="accent6" w:themeShade="80"/>
                      <w:sz w:val="28"/>
                      <w:szCs w:val="28"/>
                    </w:rPr>
                  </w:pPr>
                  <w:r w:rsidRPr="00C55B7C">
                    <w:rPr>
                      <w:rFonts w:asciiTheme="majorHAnsi" w:hAnsiTheme="majorHAnsi"/>
                      <w:b/>
                      <w:color w:val="0D594F" w:themeColor="accent6" w:themeShade="80"/>
                      <w:sz w:val="28"/>
                      <w:szCs w:val="28"/>
                    </w:rPr>
                    <w:t>ЦЕЛЬ ИГР:</w:t>
                  </w:r>
                </w:p>
                <w:p w:rsidR="00C55B7C" w:rsidRDefault="00C55B7C" w:rsidP="00C55B7C">
                  <w:pPr>
                    <w:spacing w:after="0"/>
                    <w:jc w:val="both"/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в увлекательной форме дать детям знания об окружающем мире, развить у них умственные и творческие способности.</w:t>
                  </w:r>
                </w:p>
              </w:txbxContent>
            </v:textbox>
          </v:roundrect>
        </w:pict>
      </w:r>
      <w:r w:rsidRPr="00802B3B">
        <w:rPr>
          <w:rFonts w:asciiTheme="majorHAnsi" w:hAnsiTheme="majorHAnsi"/>
          <w:b/>
          <w:i/>
          <w:noProof/>
          <w:sz w:val="28"/>
          <w:szCs w:val="28"/>
          <w:lang w:eastAsia="ru-RU"/>
        </w:rPr>
        <w:pict>
          <v:rect id="_x0000_s1080" style="position:absolute;left:0;text-align:left;margin-left:-63.8pt;margin-top:-59.95pt;width:35.4pt;height:851.8pt;z-index:251679744" fillcolor="#5fe7d5 [1945]" stroked="f">
            <v:textbox style="layout-flow:vertical;mso-layout-flow-alt:bottom-to-top;mso-next-textbox:#_x0000_s1080">
              <w:txbxContent>
                <w:p w:rsidR="00D02DCB" w:rsidRPr="001B7CE6" w:rsidRDefault="00D02DCB" w:rsidP="001B7CE6">
                  <w:pPr>
                    <w:spacing w:after="0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158.</w:t>
                  </w:r>
                  <w:proofErr w:type="spellStart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B7CE6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D02DCB" w:rsidRDefault="00D02DCB"/>
              </w:txbxContent>
            </v:textbox>
          </v:rect>
        </w:pict>
      </w:r>
    </w:p>
    <w:p w:rsidR="00C55B7C" w:rsidRDefault="00C55B7C" w:rsidP="007A7FEA">
      <w:pPr>
        <w:spacing w:after="0"/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</w:p>
    <w:p w:rsidR="00C55B7C" w:rsidRDefault="00C55B7C" w:rsidP="007A7FEA">
      <w:pPr>
        <w:spacing w:after="0"/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</w:p>
    <w:p w:rsidR="00C55B7C" w:rsidRDefault="00C55B7C" w:rsidP="007A7FEA">
      <w:pPr>
        <w:spacing w:after="0"/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</w:p>
    <w:p w:rsidR="00C55B7C" w:rsidRDefault="00C55B7C" w:rsidP="00C55B7C">
      <w:pPr>
        <w:spacing w:after="0"/>
        <w:ind w:left="284" w:hanging="284"/>
        <w:jc w:val="both"/>
        <w:rPr>
          <w:rFonts w:asciiTheme="majorHAnsi" w:hAnsiTheme="majorHAnsi"/>
          <w:b/>
          <w:i/>
          <w:color w:val="0D594F" w:themeColor="accent6" w:themeShade="80"/>
          <w:sz w:val="28"/>
          <w:szCs w:val="28"/>
        </w:rPr>
      </w:pPr>
    </w:p>
    <w:p w:rsidR="007F5156" w:rsidRPr="00C55B7C" w:rsidRDefault="007A7FEA" w:rsidP="00C55B7C">
      <w:pPr>
        <w:spacing w:after="0"/>
        <w:ind w:left="284" w:hanging="284"/>
        <w:jc w:val="center"/>
        <w:rPr>
          <w:rFonts w:asciiTheme="majorHAnsi" w:hAnsiTheme="majorHAnsi"/>
          <w:b/>
          <w:i/>
          <w:color w:val="0D594F" w:themeColor="accent6" w:themeShade="80"/>
          <w:sz w:val="28"/>
          <w:szCs w:val="28"/>
        </w:rPr>
      </w:pPr>
      <w:r w:rsidRPr="00C55B7C">
        <w:rPr>
          <w:rFonts w:asciiTheme="majorHAnsi" w:hAnsiTheme="majorHAnsi"/>
          <w:b/>
          <w:i/>
          <w:color w:val="0D594F" w:themeColor="accent6" w:themeShade="80"/>
          <w:sz w:val="28"/>
          <w:szCs w:val="28"/>
        </w:rPr>
        <w:t>КАК ЖЕ ОНИ ВЛИЯЮТ НА РАЗВИТИЕ РЕБЁНКА?</w:t>
      </w:r>
    </w:p>
    <w:p w:rsidR="001663CC" w:rsidRPr="001663CC" w:rsidRDefault="001663CC" w:rsidP="007A7FEA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1663CC">
        <w:rPr>
          <w:rFonts w:asciiTheme="majorHAnsi" w:hAnsiTheme="majorHAnsi"/>
          <w:sz w:val="28"/>
          <w:szCs w:val="28"/>
        </w:rPr>
        <w:t>Наглядность, реалистичность и красочность игры помогают надолго привлечь внимание ребёнка.</w:t>
      </w:r>
    </w:p>
    <w:p w:rsidR="001663CC" w:rsidRPr="001663CC" w:rsidRDefault="001663CC" w:rsidP="007A7FEA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1663CC">
        <w:rPr>
          <w:rFonts w:asciiTheme="majorHAnsi" w:hAnsiTheme="majorHAnsi"/>
          <w:sz w:val="28"/>
          <w:szCs w:val="28"/>
        </w:rPr>
        <w:t>В игре происходит развитие мелкой моторики, координации руки и глаза.</w:t>
      </w:r>
    </w:p>
    <w:p w:rsidR="001663CC" w:rsidRPr="001663CC" w:rsidRDefault="001663CC" w:rsidP="007A7FEA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1663CC">
        <w:rPr>
          <w:rFonts w:asciiTheme="majorHAnsi" w:hAnsiTheme="majorHAnsi"/>
          <w:sz w:val="28"/>
          <w:szCs w:val="28"/>
        </w:rPr>
        <w:t>Развивается зрительное, слуховое, тактильное восприятие, пространственное мышление, память, внимание.</w:t>
      </w:r>
    </w:p>
    <w:p w:rsidR="001663CC" w:rsidRPr="001663CC" w:rsidRDefault="006F5AC9" w:rsidP="007A7FEA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224155</wp:posOffset>
            </wp:positionV>
            <wp:extent cx="2136140" cy="1360170"/>
            <wp:effectExtent l="19050" t="0" r="0" b="0"/>
            <wp:wrapSquare wrapText="bothSides"/>
            <wp:docPr id="13" name="Рисунок 3" descr="E:\МДОУ_Дс_158_Ярославль\Взаимодействие с родителями_педагогами\Консультации для родителей\Картинки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ДОУ_Дс_158_Ярославль\Взаимодействие с родителями_педагогами\Консультации для родителей\Картинки\maxresdefaul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 l="20099" t="9692" r="13406" b="5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3CC" w:rsidRPr="001663CC">
        <w:rPr>
          <w:rFonts w:asciiTheme="majorHAnsi" w:hAnsiTheme="majorHAnsi"/>
          <w:sz w:val="28"/>
          <w:szCs w:val="28"/>
        </w:rPr>
        <w:t xml:space="preserve">Расширяется кругозор, обогащается словарный запас, развивается речь. </w:t>
      </w:r>
    </w:p>
    <w:p w:rsidR="001663CC" w:rsidRPr="001663CC" w:rsidRDefault="001663CC" w:rsidP="007A7FEA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1663CC">
        <w:rPr>
          <w:rFonts w:asciiTheme="majorHAnsi" w:hAnsiTheme="majorHAnsi"/>
          <w:sz w:val="28"/>
          <w:szCs w:val="28"/>
        </w:rPr>
        <w:t>У ребёнка формируются с элементарные математические представления, он знакомится с окружающим миром, про</w:t>
      </w:r>
      <w:r w:rsidR="001379D3">
        <w:rPr>
          <w:rFonts w:asciiTheme="majorHAnsi" w:hAnsiTheme="majorHAnsi"/>
          <w:sz w:val="28"/>
          <w:szCs w:val="28"/>
        </w:rPr>
        <w:t>исходит развитие и эмоциональной</w:t>
      </w:r>
      <w:r w:rsidRPr="001663CC">
        <w:rPr>
          <w:rFonts w:asciiTheme="majorHAnsi" w:hAnsiTheme="majorHAnsi"/>
          <w:sz w:val="28"/>
          <w:szCs w:val="28"/>
        </w:rPr>
        <w:t xml:space="preserve"> сферы.</w:t>
      </w:r>
    </w:p>
    <w:p w:rsidR="001663CC" w:rsidRPr="001663CC" w:rsidRDefault="001663CC" w:rsidP="007A7FEA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1663CC">
        <w:rPr>
          <w:rFonts w:asciiTheme="majorHAnsi" w:hAnsiTheme="majorHAnsi"/>
          <w:sz w:val="28"/>
          <w:szCs w:val="28"/>
        </w:rPr>
        <w:t>Обогащается самостоятельный игровой опыт детей.</w:t>
      </w:r>
      <w:r w:rsidR="00C55B7C" w:rsidRPr="00C55B7C">
        <w:rPr>
          <w:rFonts w:asciiTheme="majorHAnsi" w:hAnsiTheme="majorHAnsi"/>
          <w:noProof/>
          <w:sz w:val="28"/>
          <w:szCs w:val="28"/>
          <w:lang w:eastAsia="ru-RU"/>
        </w:rPr>
        <w:t xml:space="preserve">  </w:t>
      </w:r>
    </w:p>
    <w:p w:rsidR="001663CC" w:rsidRPr="001663CC" w:rsidRDefault="001663CC" w:rsidP="001663CC">
      <w:pPr>
        <w:pStyle w:val="a7"/>
        <w:spacing w:after="0"/>
        <w:jc w:val="both"/>
        <w:rPr>
          <w:rFonts w:asciiTheme="majorHAnsi" w:hAnsiTheme="majorHAnsi"/>
          <w:sz w:val="28"/>
          <w:szCs w:val="28"/>
        </w:rPr>
      </w:pPr>
    </w:p>
    <w:p w:rsidR="004226FE" w:rsidRDefault="003E6087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Развивающие игры на липучках могут стать любимым занятием для детей: ведь это интересно, полезно и увлекательно.</w:t>
      </w:r>
    </w:p>
    <w:p w:rsidR="004226FE" w:rsidRDefault="00802B3B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78" style="position:absolute;left:0;text-align:left;margin-left:753.3pt;margin-top:-483.15pt;width:32.75pt;height:603.75pt;z-index:251677696" fillcolor="#1ab39f [3209]" stroked="f">
            <v:textbox style="mso-next-textbox:#_x0000_s1078">
              <w:txbxContent>
                <w:p w:rsidR="00D02DCB" w:rsidRDefault="00D02DCB" w:rsidP="001B7CE6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  <w:p w:rsidR="00D02DCB" w:rsidRPr="001B7CE6" w:rsidRDefault="00DD571C" w:rsidP="001B7CE6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  <w:t>3</w:t>
                  </w:r>
                </w:p>
                <w:p w:rsidR="00D02DCB" w:rsidRDefault="00D02DCB" w:rsidP="001B7CE6">
                  <w:pPr>
                    <w:jc w:val="center"/>
                  </w:pPr>
                </w:p>
              </w:txbxContent>
            </v:textbox>
          </v:rect>
        </w:pict>
      </w:r>
      <w:r w:rsidR="00062E86">
        <w:rPr>
          <w:rFonts w:asciiTheme="majorHAnsi" w:hAnsiTheme="majorHAnsi"/>
          <w:sz w:val="28"/>
          <w:szCs w:val="28"/>
        </w:rPr>
        <w:t xml:space="preserve">При желании такую игру можно </w:t>
      </w:r>
      <w:r w:rsidR="00062E86" w:rsidRPr="003E3E77">
        <w:rPr>
          <w:rFonts w:asciiTheme="majorHAnsi" w:hAnsiTheme="majorHAnsi"/>
          <w:b/>
          <w:sz w:val="28"/>
          <w:szCs w:val="28"/>
        </w:rPr>
        <w:t>сделать дома самостоятельно</w:t>
      </w:r>
      <w:r w:rsidR="00062E86">
        <w:rPr>
          <w:rFonts w:asciiTheme="majorHAnsi" w:hAnsiTheme="majorHAnsi"/>
          <w:sz w:val="28"/>
          <w:szCs w:val="28"/>
        </w:rPr>
        <w:t xml:space="preserve">. Для этого необходимо найти шаблоны, распечатать их на цветном принтере, </w:t>
      </w:r>
      <w:proofErr w:type="spellStart"/>
      <w:r w:rsidR="00062E86">
        <w:rPr>
          <w:rFonts w:asciiTheme="majorHAnsi" w:hAnsiTheme="majorHAnsi"/>
          <w:sz w:val="28"/>
          <w:szCs w:val="28"/>
        </w:rPr>
        <w:t>заламинировать</w:t>
      </w:r>
      <w:proofErr w:type="spellEnd"/>
      <w:r w:rsidR="00062E86">
        <w:rPr>
          <w:rFonts w:asciiTheme="majorHAnsi" w:hAnsiTheme="majorHAnsi"/>
          <w:sz w:val="28"/>
          <w:szCs w:val="28"/>
        </w:rPr>
        <w:t>. Затем вырезать необходимые детали и приклеить липучки.</w:t>
      </w:r>
    </w:p>
    <w:p w:rsidR="00062E86" w:rsidRDefault="00802B3B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roundrect id="_x0000_s1085" style="position:absolute;left:0;text-align:left;margin-left:63.65pt;margin-top:4.5pt;width:350.95pt;height:56.55pt;z-index:251685888" arcsize="10923f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>
              <w:txbxContent>
                <w:p w:rsidR="003E3E77" w:rsidRPr="003E3E77" w:rsidRDefault="003E3E77" w:rsidP="003E3E77">
                  <w:pPr>
                    <w:spacing w:after="0"/>
                    <w:ind w:left="284" w:hanging="284"/>
                    <w:jc w:val="center"/>
                    <w:rPr>
                      <w:rFonts w:asciiTheme="majorHAnsi" w:hAnsiTheme="majorHAnsi"/>
                      <w:b/>
                      <w:color w:val="0D594F" w:themeColor="accent6" w:themeShade="80"/>
                      <w:sz w:val="28"/>
                      <w:szCs w:val="28"/>
                    </w:rPr>
                  </w:pPr>
                  <w:r w:rsidRPr="003E3E77">
                    <w:rPr>
                      <w:rFonts w:asciiTheme="majorHAnsi" w:hAnsiTheme="majorHAnsi"/>
                      <w:b/>
                      <w:color w:val="0D594F" w:themeColor="accent6" w:themeShade="80"/>
                      <w:sz w:val="28"/>
                      <w:szCs w:val="28"/>
                    </w:rPr>
                    <w:t>Детям с ограниченными возможностями здоровья игры на липучках также интересны!</w:t>
                  </w:r>
                </w:p>
              </w:txbxContent>
            </v:textbox>
          </v:roundrect>
        </w:pict>
      </w:r>
    </w:p>
    <w:p w:rsidR="003E3E77" w:rsidRDefault="003E3E77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3E3E77" w:rsidRDefault="003E3E77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3E3E77" w:rsidRDefault="006F5AC9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208915</wp:posOffset>
            </wp:positionV>
            <wp:extent cx="2139315" cy="1702435"/>
            <wp:effectExtent l="19050" t="0" r="0" b="0"/>
            <wp:wrapTight wrapText="bothSides">
              <wp:wrapPolygon edited="0">
                <wp:start x="-192" y="0"/>
                <wp:lineTo x="-192" y="21270"/>
                <wp:lineTo x="21542" y="21270"/>
                <wp:lineTo x="21542" y="0"/>
                <wp:lineTo x="-192" y="0"/>
              </wp:wrapPolygon>
            </wp:wrapTight>
            <wp:docPr id="14" name="Рисунок 4" descr="E:\МДОУ_Дс_158_Ярославль\Взаимодействие с родителями_педагогами\Консультации для родителей\Картинки\IMG_20190327_143505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ДОУ_Дс_158_Ярославль\Взаимодействие с родителями_педагогами\Консультации для родителей\Картинки\IMG_20190327_143505-800x8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683" b="1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71C" w:rsidRDefault="00DD571C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 использовании таких игр </w:t>
      </w:r>
      <w:r w:rsidR="00E37656">
        <w:rPr>
          <w:rFonts w:asciiTheme="majorHAnsi" w:hAnsiTheme="majorHAnsi"/>
          <w:sz w:val="28"/>
          <w:szCs w:val="28"/>
        </w:rPr>
        <w:t xml:space="preserve">у детей </w:t>
      </w:r>
      <w:r>
        <w:rPr>
          <w:rFonts w:asciiTheme="majorHAnsi" w:hAnsiTheme="majorHAnsi"/>
          <w:sz w:val="28"/>
          <w:szCs w:val="28"/>
        </w:rPr>
        <w:t>повышается познавательная активность</w:t>
      </w:r>
      <w:r w:rsidR="00E37656">
        <w:rPr>
          <w:rFonts w:asciiTheme="majorHAnsi" w:hAnsiTheme="majorHAnsi"/>
          <w:sz w:val="28"/>
          <w:szCs w:val="28"/>
        </w:rPr>
        <w:t xml:space="preserve"> детей, легче усваивается представленная информация. Дети начинают проявлять интерес окружающему миру, к его исследованию, формируется желание творить и учиться!</w:t>
      </w:r>
    </w:p>
    <w:p w:rsidR="00DD571C" w:rsidRDefault="00DD571C" w:rsidP="001B7CE6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1B7CE6" w:rsidRPr="001B7CE6" w:rsidRDefault="00062E86" w:rsidP="006F5AC9">
      <w:pPr>
        <w:spacing w:after="0"/>
        <w:ind w:left="284" w:hanging="284"/>
        <w:jc w:val="center"/>
        <w:rPr>
          <w:rFonts w:asciiTheme="majorHAnsi" w:hAnsiTheme="majorHAnsi"/>
          <w:sz w:val="28"/>
          <w:szCs w:val="28"/>
        </w:rPr>
      </w:pPr>
      <w:r w:rsidRPr="003E3E77">
        <w:rPr>
          <w:rFonts w:asciiTheme="majorHAnsi" w:hAnsiTheme="majorHAnsi"/>
          <w:b/>
          <w:color w:val="0D594F" w:themeColor="accent6" w:themeShade="80"/>
          <w:sz w:val="28"/>
          <w:szCs w:val="28"/>
        </w:rPr>
        <w:t>Играйте</w:t>
      </w:r>
      <w:r w:rsidR="006F5AC9">
        <w:rPr>
          <w:rFonts w:asciiTheme="majorHAnsi" w:hAnsiTheme="majorHAnsi"/>
          <w:b/>
          <w:color w:val="0D594F" w:themeColor="accent6" w:themeShade="80"/>
          <w:sz w:val="28"/>
          <w:szCs w:val="28"/>
        </w:rPr>
        <w:t xml:space="preserve"> </w:t>
      </w:r>
      <w:r w:rsidRPr="003E3E77">
        <w:rPr>
          <w:rFonts w:asciiTheme="majorHAnsi" w:hAnsiTheme="majorHAnsi"/>
          <w:b/>
          <w:color w:val="0D594F" w:themeColor="accent6" w:themeShade="80"/>
          <w:sz w:val="28"/>
          <w:szCs w:val="28"/>
        </w:rPr>
        <w:t>с удовольствием!</w:t>
      </w:r>
    </w:p>
    <w:sectPr w:rsidR="001B7CE6" w:rsidRPr="001B7CE6" w:rsidSect="006F5AC9">
      <w:pgSz w:w="11906" w:h="16838"/>
      <w:pgMar w:top="1134" w:right="991" w:bottom="567" w:left="1276" w:header="708" w:footer="708" w:gutter="0"/>
      <w:cols w:sep="1" w:space="709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BD10297_"/>
      </v:shape>
    </w:pict>
  </w:numPicBullet>
  <w:numPicBullet w:numPicBulletId="1">
    <w:pict>
      <v:shape id="_x0000_i1029" type="#_x0000_t75" style="width:11.15pt;height:11.15pt" o:bullet="t">
        <v:imagedata r:id="rId2" o:title="BD14790_"/>
      </v:shape>
    </w:pict>
  </w:numPicBullet>
  <w:abstractNum w:abstractNumId="0">
    <w:nsid w:val="2ED31031"/>
    <w:multiLevelType w:val="hybridMultilevel"/>
    <w:tmpl w:val="ABF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D7B89"/>
    <w:multiLevelType w:val="hybridMultilevel"/>
    <w:tmpl w:val="712E8D76"/>
    <w:lvl w:ilvl="0" w:tplc="B54CA34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282"/>
    <w:rsid w:val="000111AF"/>
    <w:rsid w:val="00013962"/>
    <w:rsid w:val="00062E86"/>
    <w:rsid w:val="000E7D38"/>
    <w:rsid w:val="001379D3"/>
    <w:rsid w:val="001663CC"/>
    <w:rsid w:val="001B7CE6"/>
    <w:rsid w:val="001D1F1B"/>
    <w:rsid w:val="001E4861"/>
    <w:rsid w:val="00262C74"/>
    <w:rsid w:val="002826AC"/>
    <w:rsid w:val="00306DAB"/>
    <w:rsid w:val="00373CAE"/>
    <w:rsid w:val="003E3E77"/>
    <w:rsid w:val="003E6087"/>
    <w:rsid w:val="003F624A"/>
    <w:rsid w:val="00413BBB"/>
    <w:rsid w:val="004226FE"/>
    <w:rsid w:val="0043361A"/>
    <w:rsid w:val="004533E2"/>
    <w:rsid w:val="004635F0"/>
    <w:rsid w:val="004C3936"/>
    <w:rsid w:val="005151CB"/>
    <w:rsid w:val="00567B17"/>
    <w:rsid w:val="00584C3F"/>
    <w:rsid w:val="0067428B"/>
    <w:rsid w:val="006B4282"/>
    <w:rsid w:val="006D0124"/>
    <w:rsid w:val="006D2B43"/>
    <w:rsid w:val="006E71CC"/>
    <w:rsid w:val="006F5AC9"/>
    <w:rsid w:val="007A7FEA"/>
    <w:rsid w:val="007F5156"/>
    <w:rsid w:val="00802B3B"/>
    <w:rsid w:val="008201C5"/>
    <w:rsid w:val="008C4FBD"/>
    <w:rsid w:val="009554C1"/>
    <w:rsid w:val="009630E1"/>
    <w:rsid w:val="00985F78"/>
    <w:rsid w:val="009A6A67"/>
    <w:rsid w:val="00A17279"/>
    <w:rsid w:val="00A41BFB"/>
    <w:rsid w:val="00A44221"/>
    <w:rsid w:val="00A71BD9"/>
    <w:rsid w:val="00B15255"/>
    <w:rsid w:val="00B47BCE"/>
    <w:rsid w:val="00BA79B7"/>
    <w:rsid w:val="00BD74D0"/>
    <w:rsid w:val="00C55B7C"/>
    <w:rsid w:val="00CE4C5E"/>
    <w:rsid w:val="00D02DCB"/>
    <w:rsid w:val="00D049AD"/>
    <w:rsid w:val="00D56886"/>
    <w:rsid w:val="00DB3BE1"/>
    <w:rsid w:val="00DD571C"/>
    <w:rsid w:val="00E0307E"/>
    <w:rsid w:val="00E0787F"/>
    <w:rsid w:val="00E37656"/>
    <w:rsid w:val="00E9033D"/>
    <w:rsid w:val="00F9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664d,#1ab29c"/>
      <o:colormenu v:ext="edit" fillcolor="none [194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28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B428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B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2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6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FBAAA6-6999-40B8-897D-CF5EC9E39331}" type="doc">
      <dgm:prSet loTypeId="urn:microsoft.com/office/officeart/2005/8/layout/chevron2" loCatId="process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FB967C0-1C82-4A07-A3FB-9CF29752BBBF}">
      <dgm:prSet phldrT="[Текст]" phldr="1"/>
      <dgm:spPr/>
      <dgm:t>
        <a:bodyPr/>
        <a:lstStyle/>
        <a:p>
          <a:pPr algn="ctr"/>
          <a:endParaRPr lang="ru-RU">
            <a:noFill/>
          </a:endParaRPr>
        </a:p>
      </dgm:t>
    </dgm:pt>
    <dgm:pt modelId="{DB35F544-E13B-49AA-B1D5-C0DA727F2B65}" type="parTrans" cxnId="{055FB515-6750-4A84-ADC9-C3C1BC74B6F5}">
      <dgm:prSet/>
      <dgm:spPr/>
      <dgm:t>
        <a:bodyPr/>
        <a:lstStyle/>
        <a:p>
          <a:pPr algn="ctr"/>
          <a:endParaRPr lang="ru-RU"/>
        </a:p>
      </dgm:t>
    </dgm:pt>
    <dgm:pt modelId="{A9BBC0AE-4A4C-475D-9000-7E7702AF9009}" type="sibTrans" cxnId="{055FB515-6750-4A84-ADC9-C3C1BC74B6F5}">
      <dgm:prSet/>
      <dgm:spPr/>
      <dgm:t>
        <a:bodyPr/>
        <a:lstStyle/>
        <a:p>
          <a:pPr algn="ctr"/>
          <a:endParaRPr lang="ru-RU"/>
        </a:p>
      </dgm:t>
    </dgm:pt>
    <dgm:pt modelId="{8F4CEFA1-BBE5-4780-99BA-0D8DB0FD336B}">
      <dgm:prSet phldrT="[Текст]"/>
      <dgm:spPr/>
      <dgm:t>
        <a:bodyPr/>
        <a:lstStyle/>
        <a:p>
          <a:pPr algn="l"/>
          <a:r>
            <a:rPr lang="ru-RU"/>
            <a:t>Они яркие и красочные</a:t>
          </a:r>
        </a:p>
      </dgm:t>
    </dgm:pt>
    <dgm:pt modelId="{7A4F1F80-21F1-4629-85A5-AFC36D2BB346}" type="parTrans" cxnId="{B961141C-4CE3-41C8-B64E-65B0FBC2576F}">
      <dgm:prSet/>
      <dgm:spPr/>
      <dgm:t>
        <a:bodyPr/>
        <a:lstStyle/>
        <a:p>
          <a:pPr algn="ctr"/>
          <a:endParaRPr lang="ru-RU"/>
        </a:p>
      </dgm:t>
    </dgm:pt>
    <dgm:pt modelId="{37A7696E-9027-43DE-9681-008839F0C620}" type="sibTrans" cxnId="{B961141C-4CE3-41C8-B64E-65B0FBC2576F}">
      <dgm:prSet/>
      <dgm:spPr/>
      <dgm:t>
        <a:bodyPr/>
        <a:lstStyle/>
        <a:p>
          <a:pPr algn="ctr"/>
          <a:endParaRPr lang="ru-RU"/>
        </a:p>
      </dgm:t>
    </dgm:pt>
    <dgm:pt modelId="{9E08C6CF-9170-4A33-B93E-62189EB3887E}">
      <dgm:prSet phldrT="[Текст]" phldr="1"/>
      <dgm:spPr/>
      <dgm:t>
        <a:bodyPr/>
        <a:lstStyle/>
        <a:p>
          <a:pPr algn="ctr"/>
          <a:endParaRPr lang="ru-RU">
            <a:noFill/>
          </a:endParaRPr>
        </a:p>
      </dgm:t>
    </dgm:pt>
    <dgm:pt modelId="{888C27BE-5936-4326-B920-660D7734B03D}" type="parTrans" cxnId="{11A817D3-2E23-47C3-90C2-6CF227B58C04}">
      <dgm:prSet/>
      <dgm:spPr/>
      <dgm:t>
        <a:bodyPr/>
        <a:lstStyle/>
        <a:p>
          <a:pPr algn="ctr"/>
          <a:endParaRPr lang="ru-RU"/>
        </a:p>
      </dgm:t>
    </dgm:pt>
    <dgm:pt modelId="{B9EB660F-603E-4837-AE03-F510E068FB1B}" type="sibTrans" cxnId="{11A817D3-2E23-47C3-90C2-6CF227B58C04}">
      <dgm:prSet/>
      <dgm:spPr/>
      <dgm:t>
        <a:bodyPr/>
        <a:lstStyle/>
        <a:p>
          <a:pPr algn="ctr"/>
          <a:endParaRPr lang="ru-RU"/>
        </a:p>
      </dgm:t>
    </dgm:pt>
    <dgm:pt modelId="{AABC7CC7-3BB9-4A03-9011-15B9D1F0A02F}">
      <dgm:prSet phldrT="[Текст]"/>
      <dgm:spPr/>
      <dgm:t>
        <a:bodyPr/>
        <a:lstStyle/>
        <a:p>
          <a:pPr algn="l"/>
          <a:r>
            <a:rPr lang="ru-RU"/>
            <a:t>Они просты в применении</a:t>
          </a:r>
        </a:p>
      </dgm:t>
    </dgm:pt>
    <dgm:pt modelId="{56B4BAFF-24BB-4C8C-A962-4D2109DC1AEF}" type="parTrans" cxnId="{F304EA5B-235D-48A9-B8B4-B6DC1138621A}">
      <dgm:prSet/>
      <dgm:spPr/>
      <dgm:t>
        <a:bodyPr/>
        <a:lstStyle/>
        <a:p>
          <a:pPr algn="ctr"/>
          <a:endParaRPr lang="ru-RU"/>
        </a:p>
      </dgm:t>
    </dgm:pt>
    <dgm:pt modelId="{BCE32C89-67BC-461C-953D-74FBC9468A36}" type="sibTrans" cxnId="{F304EA5B-235D-48A9-B8B4-B6DC1138621A}">
      <dgm:prSet/>
      <dgm:spPr/>
      <dgm:t>
        <a:bodyPr/>
        <a:lstStyle/>
        <a:p>
          <a:pPr algn="ctr"/>
          <a:endParaRPr lang="ru-RU"/>
        </a:p>
      </dgm:t>
    </dgm:pt>
    <dgm:pt modelId="{05F319D3-37D9-4520-A1E0-19F2D2155A27}">
      <dgm:prSet phldrT="[Текст]"/>
      <dgm:spPr/>
      <dgm:t>
        <a:bodyPr/>
        <a:lstStyle/>
        <a:p>
          <a:pPr algn="l"/>
          <a:r>
            <a:rPr lang="ru-RU"/>
            <a:t>Ими можно играть многократно</a:t>
          </a:r>
        </a:p>
      </dgm:t>
    </dgm:pt>
    <dgm:pt modelId="{11436D7B-2FF8-426F-8A1E-F2ACDFBB9019}" type="parTrans" cxnId="{4C0E75B8-08BE-433E-B38D-CAC491453AA0}">
      <dgm:prSet/>
      <dgm:spPr/>
      <dgm:t>
        <a:bodyPr/>
        <a:lstStyle/>
        <a:p>
          <a:pPr algn="ctr"/>
          <a:endParaRPr lang="ru-RU"/>
        </a:p>
      </dgm:t>
    </dgm:pt>
    <dgm:pt modelId="{AABC1089-AE2C-40FB-AB4E-9C79CA06C7AB}" type="sibTrans" cxnId="{4C0E75B8-08BE-433E-B38D-CAC491453AA0}">
      <dgm:prSet/>
      <dgm:spPr/>
      <dgm:t>
        <a:bodyPr/>
        <a:lstStyle/>
        <a:p>
          <a:pPr algn="ctr"/>
          <a:endParaRPr lang="ru-RU"/>
        </a:p>
      </dgm:t>
    </dgm:pt>
    <dgm:pt modelId="{D8E504B0-2B89-4B15-829A-4E7766BEC764}">
      <dgm:prSet/>
      <dgm:spPr/>
      <dgm:t>
        <a:bodyPr/>
        <a:lstStyle/>
        <a:p>
          <a:pPr algn="ctr"/>
          <a:endParaRPr lang="ru-RU"/>
        </a:p>
      </dgm:t>
    </dgm:pt>
    <dgm:pt modelId="{BE84802C-6BA5-4B36-88B9-677C26B02073}" type="parTrans" cxnId="{BCE72398-A785-47EE-97B5-0CA341F25ABB}">
      <dgm:prSet/>
      <dgm:spPr/>
      <dgm:t>
        <a:bodyPr/>
        <a:lstStyle/>
        <a:p>
          <a:pPr algn="ctr"/>
          <a:endParaRPr lang="ru-RU"/>
        </a:p>
      </dgm:t>
    </dgm:pt>
    <dgm:pt modelId="{DBCA9EDE-2D10-47BD-B0C3-7120CBE92621}" type="sibTrans" cxnId="{BCE72398-A785-47EE-97B5-0CA341F25ABB}">
      <dgm:prSet/>
      <dgm:spPr/>
      <dgm:t>
        <a:bodyPr/>
        <a:lstStyle/>
        <a:p>
          <a:pPr algn="ctr"/>
          <a:endParaRPr lang="ru-RU"/>
        </a:p>
      </dgm:t>
    </dgm:pt>
    <dgm:pt modelId="{D75915F8-84E9-4C3F-80D3-DBFF44BA1CD0}">
      <dgm:prSet/>
      <dgm:spPr/>
      <dgm:t>
        <a:bodyPr/>
        <a:lstStyle/>
        <a:p>
          <a:pPr algn="l"/>
          <a:r>
            <a:rPr lang="ru-RU"/>
            <a:t>Их можно брать в дорогу</a:t>
          </a:r>
        </a:p>
      </dgm:t>
    </dgm:pt>
    <dgm:pt modelId="{D637A208-B937-470F-BBEE-AEE5BD4E863A}" type="parTrans" cxnId="{98A254E0-D14C-497B-8BE5-CBE3B48918E8}">
      <dgm:prSet/>
      <dgm:spPr/>
      <dgm:t>
        <a:bodyPr/>
        <a:lstStyle/>
        <a:p>
          <a:pPr algn="ctr"/>
          <a:endParaRPr lang="ru-RU"/>
        </a:p>
      </dgm:t>
    </dgm:pt>
    <dgm:pt modelId="{E6F1CA14-14B7-4F47-A490-6B1A27107631}" type="sibTrans" cxnId="{98A254E0-D14C-497B-8BE5-CBE3B48918E8}">
      <dgm:prSet/>
      <dgm:spPr/>
      <dgm:t>
        <a:bodyPr/>
        <a:lstStyle/>
        <a:p>
          <a:pPr algn="ctr"/>
          <a:endParaRPr lang="ru-RU"/>
        </a:p>
      </dgm:t>
    </dgm:pt>
    <dgm:pt modelId="{524B071E-5F5A-4E04-8A7B-C0C635A66AE1}">
      <dgm:prSet phldrT="[Текст]" phldr="1"/>
      <dgm:spPr/>
      <dgm:t>
        <a:bodyPr/>
        <a:lstStyle/>
        <a:p>
          <a:pPr algn="ctr"/>
          <a:endParaRPr lang="ru-RU">
            <a:noFill/>
          </a:endParaRPr>
        </a:p>
      </dgm:t>
    </dgm:pt>
    <dgm:pt modelId="{08FDD510-B2C8-45E5-93D8-DB7EF55D843E}" type="sibTrans" cxnId="{CCF8181E-5B31-49CC-B78E-0B7E9FA27096}">
      <dgm:prSet/>
      <dgm:spPr/>
      <dgm:t>
        <a:bodyPr/>
        <a:lstStyle/>
        <a:p>
          <a:pPr algn="ctr"/>
          <a:endParaRPr lang="ru-RU"/>
        </a:p>
      </dgm:t>
    </dgm:pt>
    <dgm:pt modelId="{CFAD03A8-7ADF-48EB-A700-F2BCA3E4C781}" type="parTrans" cxnId="{CCF8181E-5B31-49CC-B78E-0B7E9FA27096}">
      <dgm:prSet/>
      <dgm:spPr/>
      <dgm:t>
        <a:bodyPr/>
        <a:lstStyle/>
        <a:p>
          <a:pPr algn="ctr"/>
          <a:endParaRPr lang="ru-RU"/>
        </a:p>
      </dgm:t>
    </dgm:pt>
    <dgm:pt modelId="{2701BF04-12AF-4731-B996-9C13B5F9830B}">
      <dgm:prSet/>
      <dgm:spPr/>
      <dgm:t>
        <a:bodyPr/>
        <a:lstStyle/>
        <a:p>
          <a:pPr algn="ctr"/>
          <a:endParaRPr lang="ru-RU"/>
        </a:p>
      </dgm:t>
    </dgm:pt>
    <dgm:pt modelId="{C8632D68-65EB-4ACB-B0BB-448E757EFC0C}" type="parTrans" cxnId="{E8AA2E32-91F6-424C-9C9E-4881CA1D419C}">
      <dgm:prSet/>
      <dgm:spPr/>
      <dgm:t>
        <a:bodyPr/>
        <a:lstStyle/>
        <a:p>
          <a:pPr algn="ctr"/>
          <a:endParaRPr lang="ru-RU"/>
        </a:p>
      </dgm:t>
    </dgm:pt>
    <dgm:pt modelId="{CB8165EF-FA63-42A7-9C13-29959BDABD91}" type="sibTrans" cxnId="{E8AA2E32-91F6-424C-9C9E-4881CA1D419C}">
      <dgm:prSet/>
      <dgm:spPr/>
      <dgm:t>
        <a:bodyPr/>
        <a:lstStyle/>
        <a:p>
          <a:pPr algn="ctr"/>
          <a:endParaRPr lang="ru-RU"/>
        </a:p>
      </dgm:t>
    </dgm:pt>
    <dgm:pt modelId="{CF0565B0-26AA-4AEC-B8DF-6E164C235CAA}">
      <dgm:prSet/>
      <dgm:spPr/>
      <dgm:t>
        <a:bodyPr/>
        <a:lstStyle/>
        <a:p>
          <a:pPr algn="l"/>
          <a:r>
            <a:rPr lang="ru-RU"/>
            <a:t>Способствуют получению новых знаний</a:t>
          </a:r>
        </a:p>
      </dgm:t>
    </dgm:pt>
    <dgm:pt modelId="{5C9A74EA-207B-455A-86E3-B697A80991E0}" type="parTrans" cxnId="{53F53ECD-13FC-41EA-B92B-0BB27832AF14}">
      <dgm:prSet/>
      <dgm:spPr/>
      <dgm:t>
        <a:bodyPr/>
        <a:lstStyle/>
        <a:p>
          <a:pPr algn="ctr"/>
          <a:endParaRPr lang="ru-RU"/>
        </a:p>
      </dgm:t>
    </dgm:pt>
    <dgm:pt modelId="{217CE10E-B926-4611-B797-C7F77DEE56A9}" type="sibTrans" cxnId="{53F53ECD-13FC-41EA-B92B-0BB27832AF14}">
      <dgm:prSet/>
      <dgm:spPr/>
      <dgm:t>
        <a:bodyPr/>
        <a:lstStyle/>
        <a:p>
          <a:pPr algn="ctr"/>
          <a:endParaRPr lang="ru-RU"/>
        </a:p>
      </dgm:t>
    </dgm:pt>
    <dgm:pt modelId="{63865C42-42AB-4E20-93B6-BEF859FB4614}">
      <dgm:prSet/>
      <dgm:spPr/>
      <dgm:t>
        <a:bodyPr/>
        <a:lstStyle/>
        <a:p>
          <a:pPr algn="ctr"/>
          <a:endParaRPr lang="ru-RU"/>
        </a:p>
      </dgm:t>
    </dgm:pt>
    <dgm:pt modelId="{1BA83571-D7EA-4FC8-AC2F-91902E1C9DA8}" type="parTrans" cxnId="{70DCF660-2E01-4AFA-A4A7-1321C43BED11}">
      <dgm:prSet/>
      <dgm:spPr/>
      <dgm:t>
        <a:bodyPr/>
        <a:lstStyle/>
        <a:p>
          <a:pPr algn="ctr"/>
          <a:endParaRPr lang="ru-RU"/>
        </a:p>
      </dgm:t>
    </dgm:pt>
    <dgm:pt modelId="{AE6FCF28-C774-4A4C-980C-1A40815A357C}" type="sibTrans" cxnId="{70DCF660-2E01-4AFA-A4A7-1321C43BED11}">
      <dgm:prSet/>
      <dgm:spPr/>
      <dgm:t>
        <a:bodyPr/>
        <a:lstStyle/>
        <a:p>
          <a:pPr algn="ctr"/>
          <a:endParaRPr lang="ru-RU"/>
        </a:p>
      </dgm:t>
    </dgm:pt>
    <dgm:pt modelId="{306082BF-13CF-4990-9870-FA233585954C}">
      <dgm:prSet/>
      <dgm:spPr/>
      <dgm:t>
        <a:bodyPr/>
        <a:lstStyle/>
        <a:p>
          <a:pPr algn="l"/>
          <a:r>
            <a:rPr lang="ru-RU"/>
            <a:t>Развивают мелкую моторики рук</a:t>
          </a:r>
        </a:p>
      </dgm:t>
    </dgm:pt>
    <dgm:pt modelId="{CDDA6931-E31C-4C96-9407-66E849A1905D}" type="parTrans" cxnId="{8E282A99-6359-4DC0-AE52-7F561D667224}">
      <dgm:prSet/>
      <dgm:spPr/>
      <dgm:t>
        <a:bodyPr/>
        <a:lstStyle/>
        <a:p>
          <a:pPr algn="ctr"/>
          <a:endParaRPr lang="ru-RU"/>
        </a:p>
      </dgm:t>
    </dgm:pt>
    <dgm:pt modelId="{AC3DD0F2-CB83-4611-B17A-74FE80354091}" type="sibTrans" cxnId="{8E282A99-6359-4DC0-AE52-7F561D667224}">
      <dgm:prSet/>
      <dgm:spPr/>
      <dgm:t>
        <a:bodyPr/>
        <a:lstStyle/>
        <a:p>
          <a:pPr algn="ctr"/>
          <a:endParaRPr lang="ru-RU"/>
        </a:p>
      </dgm:t>
    </dgm:pt>
    <dgm:pt modelId="{2D69A1FE-68E9-48A3-B6A7-0A27FFC42C33}">
      <dgm:prSet/>
      <dgm:spPr/>
      <dgm:t>
        <a:bodyPr/>
        <a:lstStyle/>
        <a:p>
          <a:pPr algn="ctr"/>
          <a:endParaRPr lang="ru-RU"/>
        </a:p>
      </dgm:t>
    </dgm:pt>
    <dgm:pt modelId="{5A7CD5C9-E75B-48DD-A5B7-65B4E41F17A1}" type="parTrans" cxnId="{74C2A90F-F4A9-41BB-9AD3-9884A5FCB348}">
      <dgm:prSet/>
      <dgm:spPr/>
      <dgm:t>
        <a:bodyPr/>
        <a:lstStyle/>
        <a:p>
          <a:pPr algn="ctr"/>
          <a:endParaRPr lang="ru-RU"/>
        </a:p>
      </dgm:t>
    </dgm:pt>
    <dgm:pt modelId="{D67DC478-6971-46D0-8466-AE4442C85AC3}" type="sibTrans" cxnId="{74C2A90F-F4A9-41BB-9AD3-9884A5FCB348}">
      <dgm:prSet/>
      <dgm:spPr/>
      <dgm:t>
        <a:bodyPr/>
        <a:lstStyle/>
        <a:p>
          <a:pPr algn="ctr"/>
          <a:endParaRPr lang="ru-RU"/>
        </a:p>
      </dgm:t>
    </dgm:pt>
    <dgm:pt modelId="{1C1576A3-F450-48FB-ABE8-34FC6AF43789}">
      <dgm:prSet/>
      <dgm:spPr/>
      <dgm:t>
        <a:bodyPr/>
        <a:lstStyle/>
        <a:p>
          <a:pPr algn="l"/>
          <a:r>
            <a:rPr lang="ru-RU"/>
            <a:t>Ими играют взрослые вместе с детьми</a:t>
          </a:r>
        </a:p>
      </dgm:t>
    </dgm:pt>
    <dgm:pt modelId="{41E01CC9-9918-4AA6-86EA-AC6CD7E0AC58}" type="parTrans" cxnId="{FD717916-8041-46FD-8BD2-888E0270B107}">
      <dgm:prSet/>
      <dgm:spPr/>
      <dgm:t>
        <a:bodyPr/>
        <a:lstStyle/>
        <a:p>
          <a:pPr algn="ctr"/>
          <a:endParaRPr lang="ru-RU"/>
        </a:p>
      </dgm:t>
    </dgm:pt>
    <dgm:pt modelId="{D45E0842-4BA1-4379-812B-DDB03583BC51}" type="sibTrans" cxnId="{FD717916-8041-46FD-8BD2-888E0270B107}">
      <dgm:prSet/>
      <dgm:spPr/>
      <dgm:t>
        <a:bodyPr/>
        <a:lstStyle/>
        <a:p>
          <a:pPr algn="ctr"/>
          <a:endParaRPr lang="ru-RU"/>
        </a:p>
      </dgm:t>
    </dgm:pt>
    <dgm:pt modelId="{E715FCCD-EBBD-44D7-BDA8-E080A3CB7506}" type="pres">
      <dgm:prSet presAssocID="{DBFBAAA6-6999-40B8-897D-CF5EC9E3933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F178CA-6431-4AE1-B9F5-7C828F149683}" type="pres">
      <dgm:prSet presAssocID="{4FB967C0-1C82-4A07-A3FB-9CF29752BBBF}" presName="composite" presStyleCnt="0"/>
      <dgm:spPr/>
    </dgm:pt>
    <dgm:pt modelId="{AA7FBF63-16A3-4100-B5A9-A81DE6285F6C}" type="pres">
      <dgm:prSet presAssocID="{4FB967C0-1C82-4A07-A3FB-9CF29752BBBF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9B5A7B-4714-413E-85E4-A41679B0F3CF}" type="pres">
      <dgm:prSet presAssocID="{4FB967C0-1C82-4A07-A3FB-9CF29752BBBF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5BE3DE-2C7E-4DF1-B190-EA14666C46D0}" type="pres">
      <dgm:prSet presAssocID="{A9BBC0AE-4A4C-475D-9000-7E7702AF9009}" presName="sp" presStyleCnt="0"/>
      <dgm:spPr/>
    </dgm:pt>
    <dgm:pt modelId="{B337BAF4-6890-4957-BC54-D8D580C8BA5A}" type="pres">
      <dgm:prSet presAssocID="{9E08C6CF-9170-4A33-B93E-62189EB3887E}" presName="composite" presStyleCnt="0"/>
      <dgm:spPr/>
    </dgm:pt>
    <dgm:pt modelId="{264DA619-2292-4098-9A70-C32A1FC60FF5}" type="pres">
      <dgm:prSet presAssocID="{9E08C6CF-9170-4A33-B93E-62189EB3887E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A2EDB2-780A-46DC-A7A0-F74F4BFB2F85}" type="pres">
      <dgm:prSet presAssocID="{9E08C6CF-9170-4A33-B93E-62189EB3887E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3EDC2F-2758-449C-9CA0-4ABA4F69DEF7}" type="pres">
      <dgm:prSet presAssocID="{B9EB660F-603E-4837-AE03-F510E068FB1B}" presName="sp" presStyleCnt="0"/>
      <dgm:spPr/>
    </dgm:pt>
    <dgm:pt modelId="{7BCAF6B9-0160-4D98-B9B1-6BA1EB981286}" type="pres">
      <dgm:prSet presAssocID="{524B071E-5F5A-4E04-8A7B-C0C635A66AE1}" presName="composite" presStyleCnt="0"/>
      <dgm:spPr/>
    </dgm:pt>
    <dgm:pt modelId="{2F93640C-4938-4DEF-AABF-BCE52F1384AB}" type="pres">
      <dgm:prSet presAssocID="{524B071E-5F5A-4E04-8A7B-C0C635A66AE1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6B9B37-3253-4F92-914C-9EE501F65662}" type="pres">
      <dgm:prSet presAssocID="{524B071E-5F5A-4E04-8A7B-C0C635A66AE1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C48F7B-F155-4D49-B31F-CDB31982D541}" type="pres">
      <dgm:prSet presAssocID="{08FDD510-B2C8-45E5-93D8-DB7EF55D843E}" presName="sp" presStyleCnt="0"/>
      <dgm:spPr/>
    </dgm:pt>
    <dgm:pt modelId="{8595D19D-6AC1-4DAE-9B86-68BDE7BFBD9C}" type="pres">
      <dgm:prSet presAssocID="{D8E504B0-2B89-4B15-829A-4E7766BEC764}" presName="composite" presStyleCnt="0"/>
      <dgm:spPr/>
    </dgm:pt>
    <dgm:pt modelId="{3AFCD70F-4F20-453D-84D6-3342D97DB048}" type="pres">
      <dgm:prSet presAssocID="{D8E504B0-2B89-4B15-829A-4E7766BEC764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306700-E305-423D-A9FC-BB0D36B506DA}" type="pres">
      <dgm:prSet presAssocID="{D8E504B0-2B89-4B15-829A-4E7766BEC764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5760E0-EEF7-415E-A115-C44A71934C60}" type="pres">
      <dgm:prSet presAssocID="{DBCA9EDE-2D10-47BD-B0C3-7120CBE92621}" presName="sp" presStyleCnt="0"/>
      <dgm:spPr/>
    </dgm:pt>
    <dgm:pt modelId="{C06D5485-6A4F-4681-8394-D6D2719ADB3E}" type="pres">
      <dgm:prSet presAssocID="{2701BF04-12AF-4731-B996-9C13B5F9830B}" presName="composite" presStyleCnt="0"/>
      <dgm:spPr/>
    </dgm:pt>
    <dgm:pt modelId="{5B68BE31-9FD2-4EBF-9182-0DDB672304DD}" type="pres">
      <dgm:prSet presAssocID="{2701BF04-12AF-4731-B996-9C13B5F9830B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4182AE-C7D4-40E3-8C9F-4C7951808075}" type="pres">
      <dgm:prSet presAssocID="{2701BF04-12AF-4731-B996-9C13B5F9830B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140D71-ED29-4EF9-8232-FED9CAC2ACCB}" type="pres">
      <dgm:prSet presAssocID="{CB8165EF-FA63-42A7-9C13-29959BDABD91}" presName="sp" presStyleCnt="0"/>
      <dgm:spPr/>
    </dgm:pt>
    <dgm:pt modelId="{C54E12DE-C726-4877-A45B-4686F66BDAF0}" type="pres">
      <dgm:prSet presAssocID="{63865C42-42AB-4E20-93B6-BEF859FB4614}" presName="composite" presStyleCnt="0"/>
      <dgm:spPr/>
    </dgm:pt>
    <dgm:pt modelId="{B9AFA3B1-9F9C-493D-9C0D-B24657879E2D}" type="pres">
      <dgm:prSet presAssocID="{63865C42-42AB-4E20-93B6-BEF859FB4614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2E19F2-7061-4623-A643-0A6D4C7C93DF}" type="pres">
      <dgm:prSet presAssocID="{63865C42-42AB-4E20-93B6-BEF859FB4614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1BB4BB-378E-4A39-A0A7-315103641C5F}" type="pres">
      <dgm:prSet presAssocID="{AE6FCF28-C774-4A4C-980C-1A40815A357C}" presName="sp" presStyleCnt="0"/>
      <dgm:spPr/>
    </dgm:pt>
    <dgm:pt modelId="{905DC12D-BBFF-4AD1-9206-362342524FC2}" type="pres">
      <dgm:prSet presAssocID="{2D69A1FE-68E9-48A3-B6A7-0A27FFC42C33}" presName="composite" presStyleCnt="0"/>
      <dgm:spPr/>
    </dgm:pt>
    <dgm:pt modelId="{3E04F576-5EDA-459B-B8D9-01FAA6C51AF1}" type="pres">
      <dgm:prSet presAssocID="{2D69A1FE-68E9-48A3-B6A7-0A27FFC42C33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50AED8-32AA-4A37-8032-452F58DFADE8}" type="pres">
      <dgm:prSet presAssocID="{2D69A1FE-68E9-48A3-B6A7-0A27FFC42C33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CF8181E-5B31-49CC-B78E-0B7E9FA27096}" srcId="{DBFBAAA6-6999-40B8-897D-CF5EC9E39331}" destId="{524B071E-5F5A-4E04-8A7B-C0C635A66AE1}" srcOrd="2" destOrd="0" parTransId="{CFAD03A8-7ADF-48EB-A700-F2BCA3E4C781}" sibTransId="{08FDD510-B2C8-45E5-93D8-DB7EF55D843E}"/>
    <dgm:cxn modelId="{BCE72398-A785-47EE-97B5-0CA341F25ABB}" srcId="{DBFBAAA6-6999-40B8-897D-CF5EC9E39331}" destId="{D8E504B0-2B89-4B15-829A-4E7766BEC764}" srcOrd="3" destOrd="0" parTransId="{BE84802C-6BA5-4B36-88B9-677C26B02073}" sibTransId="{DBCA9EDE-2D10-47BD-B0C3-7120CBE92621}"/>
    <dgm:cxn modelId="{F304EA5B-235D-48A9-B8B4-B6DC1138621A}" srcId="{9E08C6CF-9170-4A33-B93E-62189EB3887E}" destId="{AABC7CC7-3BB9-4A03-9011-15B9D1F0A02F}" srcOrd="0" destOrd="0" parTransId="{56B4BAFF-24BB-4C8C-A962-4D2109DC1AEF}" sibTransId="{BCE32C89-67BC-461C-953D-74FBC9468A36}"/>
    <dgm:cxn modelId="{3BFFDEF2-3C90-4F76-B07D-DA3BBE3F3FD7}" type="presOf" srcId="{D75915F8-84E9-4C3F-80D3-DBFF44BA1CD0}" destId="{81306700-E305-423D-A9FC-BB0D36B506DA}" srcOrd="0" destOrd="0" presId="urn:microsoft.com/office/officeart/2005/8/layout/chevron2"/>
    <dgm:cxn modelId="{590A603E-85FD-40AA-B8CE-A1C13E4A2A6F}" type="presOf" srcId="{DBFBAAA6-6999-40B8-897D-CF5EC9E39331}" destId="{E715FCCD-EBBD-44D7-BDA8-E080A3CB7506}" srcOrd="0" destOrd="0" presId="urn:microsoft.com/office/officeart/2005/8/layout/chevron2"/>
    <dgm:cxn modelId="{0EB43687-7146-4FDF-A17A-4B0C1C5F15A2}" type="presOf" srcId="{AABC7CC7-3BB9-4A03-9011-15B9D1F0A02F}" destId="{96A2EDB2-780A-46DC-A7A0-F74F4BFB2F85}" srcOrd="0" destOrd="0" presId="urn:microsoft.com/office/officeart/2005/8/layout/chevron2"/>
    <dgm:cxn modelId="{8E282A99-6359-4DC0-AE52-7F561D667224}" srcId="{63865C42-42AB-4E20-93B6-BEF859FB4614}" destId="{306082BF-13CF-4990-9870-FA233585954C}" srcOrd="0" destOrd="0" parTransId="{CDDA6931-E31C-4C96-9407-66E849A1905D}" sibTransId="{AC3DD0F2-CB83-4611-B17A-74FE80354091}"/>
    <dgm:cxn modelId="{39AE00E5-265C-4D97-A2D8-A1CEB5AD1C33}" type="presOf" srcId="{8F4CEFA1-BBE5-4780-99BA-0D8DB0FD336B}" destId="{519B5A7B-4714-413E-85E4-A41679B0F3CF}" srcOrd="0" destOrd="0" presId="urn:microsoft.com/office/officeart/2005/8/layout/chevron2"/>
    <dgm:cxn modelId="{11A817D3-2E23-47C3-90C2-6CF227B58C04}" srcId="{DBFBAAA6-6999-40B8-897D-CF5EC9E39331}" destId="{9E08C6CF-9170-4A33-B93E-62189EB3887E}" srcOrd="1" destOrd="0" parTransId="{888C27BE-5936-4326-B920-660D7734B03D}" sibTransId="{B9EB660F-603E-4837-AE03-F510E068FB1B}"/>
    <dgm:cxn modelId="{A7E870D0-FDBF-450C-95FE-916C6A8624E6}" type="presOf" srcId="{63865C42-42AB-4E20-93B6-BEF859FB4614}" destId="{B9AFA3B1-9F9C-493D-9C0D-B24657879E2D}" srcOrd="0" destOrd="0" presId="urn:microsoft.com/office/officeart/2005/8/layout/chevron2"/>
    <dgm:cxn modelId="{599F20E2-7087-43FF-A187-3A2E53D38DC6}" type="presOf" srcId="{CF0565B0-26AA-4AEC-B8DF-6E164C235CAA}" destId="{C54182AE-C7D4-40E3-8C9F-4C7951808075}" srcOrd="0" destOrd="0" presId="urn:microsoft.com/office/officeart/2005/8/layout/chevron2"/>
    <dgm:cxn modelId="{DF762775-D75F-40F2-995B-F838924ED4C5}" type="presOf" srcId="{05F319D3-37D9-4520-A1E0-19F2D2155A27}" destId="{716B9B37-3253-4F92-914C-9EE501F65662}" srcOrd="0" destOrd="0" presId="urn:microsoft.com/office/officeart/2005/8/layout/chevron2"/>
    <dgm:cxn modelId="{FD717916-8041-46FD-8BD2-888E0270B107}" srcId="{2D69A1FE-68E9-48A3-B6A7-0A27FFC42C33}" destId="{1C1576A3-F450-48FB-ABE8-34FC6AF43789}" srcOrd="0" destOrd="0" parTransId="{41E01CC9-9918-4AA6-86EA-AC6CD7E0AC58}" sibTransId="{D45E0842-4BA1-4379-812B-DDB03583BC51}"/>
    <dgm:cxn modelId="{2F559EE5-FEC6-4B98-AC81-60F4A9D9A459}" type="presOf" srcId="{2701BF04-12AF-4731-B996-9C13B5F9830B}" destId="{5B68BE31-9FD2-4EBF-9182-0DDB672304DD}" srcOrd="0" destOrd="0" presId="urn:microsoft.com/office/officeart/2005/8/layout/chevron2"/>
    <dgm:cxn modelId="{74C2A90F-F4A9-41BB-9AD3-9884A5FCB348}" srcId="{DBFBAAA6-6999-40B8-897D-CF5EC9E39331}" destId="{2D69A1FE-68E9-48A3-B6A7-0A27FFC42C33}" srcOrd="6" destOrd="0" parTransId="{5A7CD5C9-E75B-48DD-A5B7-65B4E41F17A1}" sibTransId="{D67DC478-6971-46D0-8466-AE4442C85AC3}"/>
    <dgm:cxn modelId="{E8AA2E32-91F6-424C-9C9E-4881CA1D419C}" srcId="{DBFBAAA6-6999-40B8-897D-CF5EC9E39331}" destId="{2701BF04-12AF-4731-B996-9C13B5F9830B}" srcOrd="4" destOrd="0" parTransId="{C8632D68-65EB-4ACB-B0BB-448E757EFC0C}" sibTransId="{CB8165EF-FA63-42A7-9C13-29959BDABD91}"/>
    <dgm:cxn modelId="{B961141C-4CE3-41C8-B64E-65B0FBC2576F}" srcId="{4FB967C0-1C82-4A07-A3FB-9CF29752BBBF}" destId="{8F4CEFA1-BBE5-4780-99BA-0D8DB0FD336B}" srcOrd="0" destOrd="0" parTransId="{7A4F1F80-21F1-4629-85A5-AFC36D2BB346}" sibTransId="{37A7696E-9027-43DE-9681-008839F0C620}"/>
    <dgm:cxn modelId="{A906DCB8-B054-4670-A89A-52E929A1542B}" type="presOf" srcId="{524B071E-5F5A-4E04-8A7B-C0C635A66AE1}" destId="{2F93640C-4938-4DEF-AABF-BCE52F1384AB}" srcOrd="0" destOrd="0" presId="urn:microsoft.com/office/officeart/2005/8/layout/chevron2"/>
    <dgm:cxn modelId="{F7B4AEE1-ED1C-4A68-9FA1-1423F11078C2}" type="presOf" srcId="{2D69A1FE-68E9-48A3-B6A7-0A27FFC42C33}" destId="{3E04F576-5EDA-459B-B8D9-01FAA6C51AF1}" srcOrd="0" destOrd="0" presId="urn:microsoft.com/office/officeart/2005/8/layout/chevron2"/>
    <dgm:cxn modelId="{227EE2D8-0902-4F4B-8AC1-CEAF1B398BD8}" type="presOf" srcId="{D8E504B0-2B89-4B15-829A-4E7766BEC764}" destId="{3AFCD70F-4F20-453D-84D6-3342D97DB048}" srcOrd="0" destOrd="0" presId="urn:microsoft.com/office/officeart/2005/8/layout/chevron2"/>
    <dgm:cxn modelId="{E0B29F0A-52DB-479F-822B-9AE89034935F}" type="presOf" srcId="{4FB967C0-1C82-4A07-A3FB-9CF29752BBBF}" destId="{AA7FBF63-16A3-4100-B5A9-A81DE6285F6C}" srcOrd="0" destOrd="0" presId="urn:microsoft.com/office/officeart/2005/8/layout/chevron2"/>
    <dgm:cxn modelId="{53F53ECD-13FC-41EA-B92B-0BB27832AF14}" srcId="{2701BF04-12AF-4731-B996-9C13B5F9830B}" destId="{CF0565B0-26AA-4AEC-B8DF-6E164C235CAA}" srcOrd="0" destOrd="0" parTransId="{5C9A74EA-207B-455A-86E3-B697A80991E0}" sibTransId="{217CE10E-B926-4611-B797-C7F77DEE56A9}"/>
    <dgm:cxn modelId="{98A254E0-D14C-497B-8BE5-CBE3B48918E8}" srcId="{D8E504B0-2B89-4B15-829A-4E7766BEC764}" destId="{D75915F8-84E9-4C3F-80D3-DBFF44BA1CD0}" srcOrd="0" destOrd="0" parTransId="{D637A208-B937-470F-BBEE-AEE5BD4E863A}" sibTransId="{E6F1CA14-14B7-4F47-A490-6B1A27107631}"/>
    <dgm:cxn modelId="{055FB515-6750-4A84-ADC9-C3C1BC74B6F5}" srcId="{DBFBAAA6-6999-40B8-897D-CF5EC9E39331}" destId="{4FB967C0-1C82-4A07-A3FB-9CF29752BBBF}" srcOrd="0" destOrd="0" parTransId="{DB35F544-E13B-49AA-B1D5-C0DA727F2B65}" sibTransId="{A9BBC0AE-4A4C-475D-9000-7E7702AF9009}"/>
    <dgm:cxn modelId="{4C0E75B8-08BE-433E-B38D-CAC491453AA0}" srcId="{524B071E-5F5A-4E04-8A7B-C0C635A66AE1}" destId="{05F319D3-37D9-4520-A1E0-19F2D2155A27}" srcOrd="0" destOrd="0" parTransId="{11436D7B-2FF8-426F-8A1E-F2ACDFBB9019}" sibTransId="{AABC1089-AE2C-40FB-AB4E-9C79CA06C7AB}"/>
    <dgm:cxn modelId="{CBD29FDE-42AE-4476-B160-9B67AD01514F}" type="presOf" srcId="{1C1576A3-F450-48FB-ABE8-34FC6AF43789}" destId="{2B50AED8-32AA-4A37-8032-452F58DFADE8}" srcOrd="0" destOrd="0" presId="urn:microsoft.com/office/officeart/2005/8/layout/chevron2"/>
    <dgm:cxn modelId="{892880EC-3F20-4792-806B-CBE94430E60E}" type="presOf" srcId="{306082BF-13CF-4990-9870-FA233585954C}" destId="{282E19F2-7061-4623-A643-0A6D4C7C93DF}" srcOrd="0" destOrd="0" presId="urn:microsoft.com/office/officeart/2005/8/layout/chevron2"/>
    <dgm:cxn modelId="{81CCDE7D-A02F-427D-A9ED-ED5D70934718}" type="presOf" srcId="{9E08C6CF-9170-4A33-B93E-62189EB3887E}" destId="{264DA619-2292-4098-9A70-C32A1FC60FF5}" srcOrd="0" destOrd="0" presId="urn:microsoft.com/office/officeart/2005/8/layout/chevron2"/>
    <dgm:cxn modelId="{70DCF660-2E01-4AFA-A4A7-1321C43BED11}" srcId="{DBFBAAA6-6999-40B8-897D-CF5EC9E39331}" destId="{63865C42-42AB-4E20-93B6-BEF859FB4614}" srcOrd="5" destOrd="0" parTransId="{1BA83571-D7EA-4FC8-AC2F-91902E1C9DA8}" sibTransId="{AE6FCF28-C774-4A4C-980C-1A40815A357C}"/>
    <dgm:cxn modelId="{D9CC66AB-DBD5-4458-BF37-1A2C004FCF59}" type="presParOf" srcId="{E715FCCD-EBBD-44D7-BDA8-E080A3CB7506}" destId="{DFF178CA-6431-4AE1-B9F5-7C828F149683}" srcOrd="0" destOrd="0" presId="urn:microsoft.com/office/officeart/2005/8/layout/chevron2"/>
    <dgm:cxn modelId="{0B39B3D5-3E13-4347-9B2F-0A87977BD0F3}" type="presParOf" srcId="{DFF178CA-6431-4AE1-B9F5-7C828F149683}" destId="{AA7FBF63-16A3-4100-B5A9-A81DE6285F6C}" srcOrd="0" destOrd="0" presId="urn:microsoft.com/office/officeart/2005/8/layout/chevron2"/>
    <dgm:cxn modelId="{2C6E07E8-1DEC-43E3-8E15-538AFE6FCD7B}" type="presParOf" srcId="{DFF178CA-6431-4AE1-B9F5-7C828F149683}" destId="{519B5A7B-4714-413E-85E4-A41679B0F3CF}" srcOrd="1" destOrd="0" presId="urn:microsoft.com/office/officeart/2005/8/layout/chevron2"/>
    <dgm:cxn modelId="{15309DC9-2799-4599-9598-B60FA8C782B7}" type="presParOf" srcId="{E715FCCD-EBBD-44D7-BDA8-E080A3CB7506}" destId="{2B5BE3DE-2C7E-4DF1-B190-EA14666C46D0}" srcOrd="1" destOrd="0" presId="urn:microsoft.com/office/officeart/2005/8/layout/chevron2"/>
    <dgm:cxn modelId="{59396E2D-62B7-46C3-B3B3-A62FBBD19A5D}" type="presParOf" srcId="{E715FCCD-EBBD-44D7-BDA8-E080A3CB7506}" destId="{B337BAF4-6890-4957-BC54-D8D580C8BA5A}" srcOrd="2" destOrd="0" presId="urn:microsoft.com/office/officeart/2005/8/layout/chevron2"/>
    <dgm:cxn modelId="{E3C44D36-D9EF-442C-A94F-39DDBB13FCB4}" type="presParOf" srcId="{B337BAF4-6890-4957-BC54-D8D580C8BA5A}" destId="{264DA619-2292-4098-9A70-C32A1FC60FF5}" srcOrd="0" destOrd="0" presId="urn:microsoft.com/office/officeart/2005/8/layout/chevron2"/>
    <dgm:cxn modelId="{55AFD097-788A-43DD-A82D-D58B442C0C2A}" type="presParOf" srcId="{B337BAF4-6890-4957-BC54-D8D580C8BA5A}" destId="{96A2EDB2-780A-46DC-A7A0-F74F4BFB2F85}" srcOrd="1" destOrd="0" presId="urn:microsoft.com/office/officeart/2005/8/layout/chevron2"/>
    <dgm:cxn modelId="{C931420F-1BD8-43B4-AB7B-03A2A961952C}" type="presParOf" srcId="{E715FCCD-EBBD-44D7-BDA8-E080A3CB7506}" destId="{AF3EDC2F-2758-449C-9CA0-4ABA4F69DEF7}" srcOrd="3" destOrd="0" presId="urn:microsoft.com/office/officeart/2005/8/layout/chevron2"/>
    <dgm:cxn modelId="{59D3C955-CB00-4D9C-9B5C-63E5C29FE7B6}" type="presParOf" srcId="{E715FCCD-EBBD-44D7-BDA8-E080A3CB7506}" destId="{7BCAF6B9-0160-4D98-B9B1-6BA1EB981286}" srcOrd="4" destOrd="0" presId="urn:microsoft.com/office/officeart/2005/8/layout/chevron2"/>
    <dgm:cxn modelId="{AC956FAE-6246-47BC-A78F-18DBB82B0A7C}" type="presParOf" srcId="{7BCAF6B9-0160-4D98-B9B1-6BA1EB981286}" destId="{2F93640C-4938-4DEF-AABF-BCE52F1384AB}" srcOrd="0" destOrd="0" presId="urn:microsoft.com/office/officeart/2005/8/layout/chevron2"/>
    <dgm:cxn modelId="{357BEA1E-096F-4CAF-A996-A26ED7BA8FBD}" type="presParOf" srcId="{7BCAF6B9-0160-4D98-B9B1-6BA1EB981286}" destId="{716B9B37-3253-4F92-914C-9EE501F65662}" srcOrd="1" destOrd="0" presId="urn:microsoft.com/office/officeart/2005/8/layout/chevron2"/>
    <dgm:cxn modelId="{71865B6C-DBBB-419F-8CE8-13AA1E2CF201}" type="presParOf" srcId="{E715FCCD-EBBD-44D7-BDA8-E080A3CB7506}" destId="{0CC48F7B-F155-4D49-B31F-CDB31982D541}" srcOrd="5" destOrd="0" presId="urn:microsoft.com/office/officeart/2005/8/layout/chevron2"/>
    <dgm:cxn modelId="{73661B3A-581B-4F45-BEE3-7E5E2F1F9CB1}" type="presParOf" srcId="{E715FCCD-EBBD-44D7-BDA8-E080A3CB7506}" destId="{8595D19D-6AC1-4DAE-9B86-68BDE7BFBD9C}" srcOrd="6" destOrd="0" presId="urn:microsoft.com/office/officeart/2005/8/layout/chevron2"/>
    <dgm:cxn modelId="{7D9117A8-A8BB-4362-BD45-9040B5F138DB}" type="presParOf" srcId="{8595D19D-6AC1-4DAE-9B86-68BDE7BFBD9C}" destId="{3AFCD70F-4F20-453D-84D6-3342D97DB048}" srcOrd="0" destOrd="0" presId="urn:microsoft.com/office/officeart/2005/8/layout/chevron2"/>
    <dgm:cxn modelId="{7EF3E405-58D1-4869-AAB6-C3EBABD9F411}" type="presParOf" srcId="{8595D19D-6AC1-4DAE-9B86-68BDE7BFBD9C}" destId="{81306700-E305-423D-A9FC-BB0D36B506DA}" srcOrd="1" destOrd="0" presId="urn:microsoft.com/office/officeart/2005/8/layout/chevron2"/>
    <dgm:cxn modelId="{C5059EC8-E20A-4EE4-BECB-8393FA9DF6E0}" type="presParOf" srcId="{E715FCCD-EBBD-44D7-BDA8-E080A3CB7506}" destId="{D85760E0-EEF7-415E-A115-C44A71934C60}" srcOrd="7" destOrd="0" presId="urn:microsoft.com/office/officeart/2005/8/layout/chevron2"/>
    <dgm:cxn modelId="{4B3E7F47-9D4F-45C0-932D-DC4660F8D6ED}" type="presParOf" srcId="{E715FCCD-EBBD-44D7-BDA8-E080A3CB7506}" destId="{C06D5485-6A4F-4681-8394-D6D2719ADB3E}" srcOrd="8" destOrd="0" presId="urn:microsoft.com/office/officeart/2005/8/layout/chevron2"/>
    <dgm:cxn modelId="{09993CCE-90C5-4FEE-9B49-80D292850FB7}" type="presParOf" srcId="{C06D5485-6A4F-4681-8394-D6D2719ADB3E}" destId="{5B68BE31-9FD2-4EBF-9182-0DDB672304DD}" srcOrd="0" destOrd="0" presId="urn:microsoft.com/office/officeart/2005/8/layout/chevron2"/>
    <dgm:cxn modelId="{B48B4B2E-96F5-4C60-B111-95742D96B6DC}" type="presParOf" srcId="{C06D5485-6A4F-4681-8394-D6D2719ADB3E}" destId="{C54182AE-C7D4-40E3-8C9F-4C7951808075}" srcOrd="1" destOrd="0" presId="urn:microsoft.com/office/officeart/2005/8/layout/chevron2"/>
    <dgm:cxn modelId="{3770193D-AADD-485D-BC33-8327E8F07E73}" type="presParOf" srcId="{E715FCCD-EBBD-44D7-BDA8-E080A3CB7506}" destId="{71140D71-ED29-4EF9-8232-FED9CAC2ACCB}" srcOrd="9" destOrd="0" presId="urn:microsoft.com/office/officeart/2005/8/layout/chevron2"/>
    <dgm:cxn modelId="{A71FD76B-5D18-4844-8A03-D84281673D56}" type="presParOf" srcId="{E715FCCD-EBBD-44D7-BDA8-E080A3CB7506}" destId="{C54E12DE-C726-4877-A45B-4686F66BDAF0}" srcOrd="10" destOrd="0" presId="urn:microsoft.com/office/officeart/2005/8/layout/chevron2"/>
    <dgm:cxn modelId="{7471FC44-B98F-4C33-920B-A9EF2C661A61}" type="presParOf" srcId="{C54E12DE-C726-4877-A45B-4686F66BDAF0}" destId="{B9AFA3B1-9F9C-493D-9C0D-B24657879E2D}" srcOrd="0" destOrd="0" presId="urn:microsoft.com/office/officeart/2005/8/layout/chevron2"/>
    <dgm:cxn modelId="{104AA245-4229-4BC8-A089-C8C55E4894BA}" type="presParOf" srcId="{C54E12DE-C726-4877-A45B-4686F66BDAF0}" destId="{282E19F2-7061-4623-A643-0A6D4C7C93DF}" srcOrd="1" destOrd="0" presId="urn:microsoft.com/office/officeart/2005/8/layout/chevron2"/>
    <dgm:cxn modelId="{11A7958A-624E-468E-9343-E48E234017F1}" type="presParOf" srcId="{E715FCCD-EBBD-44D7-BDA8-E080A3CB7506}" destId="{DA1BB4BB-378E-4A39-A0A7-315103641C5F}" srcOrd="11" destOrd="0" presId="urn:microsoft.com/office/officeart/2005/8/layout/chevron2"/>
    <dgm:cxn modelId="{3560794C-CB50-4983-A108-584436BF7129}" type="presParOf" srcId="{E715FCCD-EBBD-44D7-BDA8-E080A3CB7506}" destId="{905DC12D-BBFF-4AD1-9206-362342524FC2}" srcOrd="12" destOrd="0" presId="urn:microsoft.com/office/officeart/2005/8/layout/chevron2"/>
    <dgm:cxn modelId="{B0298349-61B2-48CB-8FC4-7FA7DC09AFA8}" type="presParOf" srcId="{905DC12D-BBFF-4AD1-9206-362342524FC2}" destId="{3E04F576-5EDA-459B-B8D9-01FAA6C51AF1}" srcOrd="0" destOrd="0" presId="urn:microsoft.com/office/officeart/2005/8/layout/chevron2"/>
    <dgm:cxn modelId="{BD8760E3-28EA-4723-816E-9A0DF0113772}" type="presParOf" srcId="{905DC12D-BBFF-4AD1-9206-362342524FC2}" destId="{2B50AED8-32AA-4A37-8032-452F58DFADE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A7FBF63-16A3-4100-B5A9-A81DE6285F6C}">
      <dsp:nvSpPr>
        <dsp:cNvPr id="0" name=""/>
        <dsp:cNvSpPr/>
      </dsp:nvSpPr>
      <dsp:spPr>
        <a:xfrm rot="5400000">
          <a:off x="-87073" y="88126"/>
          <a:ext cx="580489" cy="406342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noFill/>
          </a:endParaRPr>
        </a:p>
      </dsp:txBody>
      <dsp:txXfrm rot="5400000">
        <a:off x="-87073" y="88126"/>
        <a:ext cx="580489" cy="406342"/>
      </dsp:txXfrm>
    </dsp:sp>
    <dsp:sp modelId="{519B5A7B-4714-413E-85E4-A41679B0F3CF}">
      <dsp:nvSpPr>
        <dsp:cNvPr id="0" name=""/>
        <dsp:cNvSpPr/>
      </dsp:nvSpPr>
      <dsp:spPr>
        <a:xfrm rot="5400000">
          <a:off x="2354940" y="-1947545"/>
          <a:ext cx="377317" cy="42745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Они яркие и красочные</a:t>
          </a:r>
        </a:p>
      </dsp:txBody>
      <dsp:txXfrm rot="5400000">
        <a:off x="2354940" y="-1947545"/>
        <a:ext cx="377317" cy="4274514"/>
      </dsp:txXfrm>
    </dsp:sp>
    <dsp:sp modelId="{264DA619-2292-4098-9A70-C32A1FC60FF5}">
      <dsp:nvSpPr>
        <dsp:cNvPr id="0" name=""/>
        <dsp:cNvSpPr/>
      </dsp:nvSpPr>
      <dsp:spPr>
        <a:xfrm rot="5400000">
          <a:off x="-87073" y="580730"/>
          <a:ext cx="580489" cy="406342"/>
        </a:xfrm>
        <a:prstGeom prst="chevron">
          <a:avLst/>
        </a:prstGeom>
        <a:gradFill rotWithShape="0">
          <a:gsLst>
            <a:gs pos="0">
              <a:schemeClr val="accent5">
                <a:hueOff val="-516086"/>
                <a:satOff val="5174"/>
                <a:lumOff val="-3595"/>
                <a:alphaOff val="0"/>
                <a:shade val="51000"/>
                <a:satMod val="130000"/>
              </a:schemeClr>
            </a:gs>
            <a:gs pos="80000">
              <a:schemeClr val="accent5">
                <a:hueOff val="-516086"/>
                <a:satOff val="5174"/>
                <a:lumOff val="-3595"/>
                <a:alphaOff val="0"/>
                <a:shade val="93000"/>
                <a:satMod val="130000"/>
              </a:schemeClr>
            </a:gs>
            <a:gs pos="100000">
              <a:schemeClr val="accent5">
                <a:hueOff val="-516086"/>
                <a:satOff val="5174"/>
                <a:lumOff val="-359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noFill/>
          </a:endParaRPr>
        </a:p>
      </dsp:txBody>
      <dsp:txXfrm rot="5400000">
        <a:off x="-87073" y="580730"/>
        <a:ext cx="580489" cy="406342"/>
      </dsp:txXfrm>
    </dsp:sp>
    <dsp:sp modelId="{96A2EDB2-780A-46DC-A7A0-F74F4BFB2F85}">
      <dsp:nvSpPr>
        <dsp:cNvPr id="0" name=""/>
        <dsp:cNvSpPr/>
      </dsp:nvSpPr>
      <dsp:spPr>
        <a:xfrm rot="5400000">
          <a:off x="2354940" y="-1454941"/>
          <a:ext cx="377317" cy="42745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516086"/>
              <a:satOff val="5174"/>
              <a:lumOff val="-359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Они просты в применении</a:t>
          </a:r>
        </a:p>
      </dsp:txBody>
      <dsp:txXfrm rot="5400000">
        <a:off x="2354940" y="-1454941"/>
        <a:ext cx="377317" cy="4274514"/>
      </dsp:txXfrm>
    </dsp:sp>
    <dsp:sp modelId="{2F93640C-4938-4DEF-AABF-BCE52F1384AB}">
      <dsp:nvSpPr>
        <dsp:cNvPr id="0" name=""/>
        <dsp:cNvSpPr/>
      </dsp:nvSpPr>
      <dsp:spPr>
        <a:xfrm rot="5400000">
          <a:off x="-87073" y="1073334"/>
          <a:ext cx="580489" cy="406342"/>
        </a:xfrm>
        <a:prstGeom prst="chevron">
          <a:avLst/>
        </a:prstGeom>
        <a:gradFill rotWithShape="0">
          <a:gsLst>
            <a:gs pos="0">
              <a:schemeClr val="accent5">
                <a:hueOff val="-1032172"/>
                <a:satOff val="10348"/>
                <a:lumOff val="-7190"/>
                <a:alphaOff val="0"/>
                <a:shade val="51000"/>
                <a:satMod val="130000"/>
              </a:schemeClr>
            </a:gs>
            <a:gs pos="80000">
              <a:schemeClr val="accent5">
                <a:hueOff val="-1032172"/>
                <a:satOff val="10348"/>
                <a:lumOff val="-7190"/>
                <a:alphaOff val="0"/>
                <a:shade val="93000"/>
                <a:satMod val="130000"/>
              </a:schemeClr>
            </a:gs>
            <a:gs pos="100000">
              <a:schemeClr val="accent5">
                <a:hueOff val="-1032172"/>
                <a:satOff val="10348"/>
                <a:lumOff val="-71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noFill/>
          </a:endParaRPr>
        </a:p>
      </dsp:txBody>
      <dsp:txXfrm rot="5400000">
        <a:off x="-87073" y="1073334"/>
        <a:ext cx="580489" cy="406342"/>
      </dsp:txXfrm>
    </dsp:sp>
    <dsp:sp modelId="{716B9B37-3253-4F92-914C-9EE501F65662}">
      <dsp:nvSpPr>
        <dsp:cNvPr id="0" name=""/>
        <dsp:cNvSpPr/>
      </dsp:nvSpPr>
      <dsp:spPr>
        <a:xfrm rot="5400000">
          <a:off x="2354940" y="-962337"/>
          <a:ext cx="377317" cy="42745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1032172"/>
              <a:satOff val="10348"/>
              <a:lumOff val="-719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Ими можно играть многократно</a:t>
          </a:r>
        </a:p>
      </dsp:txBody>
      <dsp:txXfrm rot="5400000">
        <a:off x="2354940" y="-962337"/>
        <a:ext cx="377317" cy="4274514"/>
      </dsp:txXfrm>
    </dsp:sp>
    <dsp:sp modelId="{3AFCD70F-4F20-453D-84D6-3342D97DB048}">
      <dsp:nvSpPr>
        <dsp:cNvPr id="0" name=""/>
        <dsp:cNvSpPr/>
      </dsp:nvSpPr>
      <dsp:spPr>
        <a:xfrm rot="5400000">
          <a:off x="-87073" y="1565938"/>
          <a:ext cx="580489" cy="406342"/>
        </a:xfrm>
        <a:prstGeom prst="chevron">
          <a:avLst/>
        </a:prstGeom>
        <a:gradFill rotWithShape="0">
          <a:gsLst>
            <a:gs pos="0">
              <a:schemeClr val="accent5">
                <a:hueOff val="-1548258"/>
                <a:satOff val="15522"/>
                <a:lumOff val="-10784"/>
                <a:alphaOff val="0"/>
                <a:shade val="51000"/>
                <a:satMod val="130000"/>
              </a:schemeClr>
            </a:gs>
            <a:gs pos="80000">
              <a:schemeClr val="accent5">
                <a:hueOff val="-1548258"/>
                <a:satOff val="15522"/>
                <a:lumOff val="-10784"/>
                <a:alphaOff val="0"/>
                <a:shade val="93000"/>
                <a:satMod val="130000"/>
              </a:schemeClr>
            </a:gs>
            <a:gs pos="100000">
              <a:schemeClr val="accent5">
                <a:hueOff val="-1548258"/>
                <a:satOff val="15522"/>
                <a:lumOff val="-1078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5400000">
        <a:off x="-87073" y="1565938"/>
        <a:ext cx="580489" cy="406342"/>
      </dsp:txXfrm>
    </dsp:sp>
    <dsp:sp modelId="{81306700-E305-423D-A9FC-BB0D36B506DA}">
      <dsp:nvSpPr>
        <dsp:cNvPr id="0" name=""/>
        <dsp:cNvSpPr/>
      </dsp:nvSpPr>
      <dsp:spPr>
        <a:xfrm rot="5400000">
          <a:off x="2354940" y="-469732"/>
          <a:ext cx="377317" cy="42745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1548258"/>
              <a:satOff val="15522"/>
              <a:lumOff val="-1078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Их можно брать в дорогу</a:t>
          </a:r>
        </a:p>
      </dsp:txBody>
      <dsp:txXfrm rot="5400000">
        <a:off x="2354940" y="-469732"/>
        <a:ext cx="377317" cy="4274514"/>
      </dsp:txXfrm>
    </dsp:sp>
    <dsp:sp modelId="{5B68BE31-9FD2-4EBF-9182-0DDB672304DD}">
      <dsp:nvSpPr>
        <dsp:cNvPr id="0" name=""/>
        <dsp:cNvSpPr/>
      </dsp:nvSpPr>
      <dsp:spPr>
        <a:xfrm rot="5400000">
          <a:off x="-87073" y="2058542"/>
          <a:ext cx="580489" cy="406342"/>
        </a:xfrm>
        <a:prstGeom prst="chevron">
          <a:avLst/>
        </a:prstGeom>
        <a:gradFill rotWithShape="0">
          <a:gsLst>
            <a:gs pos="0">
              <a:schemeClr val="accent5">
                <a:hueOff val="-2064345"/>
                <a:satOff val="20696"/>
                <a:lumOff val="-14379"/>
                <a:alphaOff val="0"/>
                <a:shade val="51000"/>
                <a:satMod val="130000"/>
              </a:schemeClr>
            </a:gs>
            <a:gs pos="80000">
              <a:schemeClr val="accent5">
                <a:hueOff val="-2064345"/>
                <a:satOff val="20696"/>
                <a:lumOff val="-14379"/>
                <a:alphaOff val="0"/>
                <a:shade val="93000"/>
                <a:satMod val="130000"/>
              </a:schemeClr>
            </a:gs>
            <a:gs pos="100000">
              <a:schemeClr val="accent5">
                <a:hueOff val="-2064345"/>
                <a:satOff val="20696"/>
                <a:lumOff val="-1437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5400000">
        <a:off x="-87073" y="2058542"/>
        <a:ext cx="580489" cy="406342"/>
      </dsp:txXfrm>
    </dsp:sp>
    <dsp:sp modelId="{C54182AE-C7D4-40E3-8C9F-4C7951808075}">
      <dsp:nvSpPr>
        <dsp:cNvPr id="0" name=""/>
        <dsp:cNvSpPr/>
      </dsp:nvSpPr>
      <dsp:spPr>
        <a:xfrm rot="5400000">
          <a:off x="2354940" y="22871"/>
          <a:ext cx="377317" cy="42745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2064345"/>
              <a:satOff val="20696"/>
              <a:lumOff val="-1437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Способствуют получению новых знаний</a:t>
          </a:r>
        </a:p>
      </dsp:txBody>
      <dsp:txXfrm rot="5400000">
        <a:off x="2354940" y="22871"/>
        <a:ext cx="377317" cy="4274514"/>
      </dsp:txXfrm>
    </dsp:sp>
    <dsp:sp modelId="{B9AFA3B1-9F9C-493D-9C0D-B24657879E2D}">
      <dsp:nvSpPr>
        <dsp:cNvPr id="0" name=""/>
        <dsp:cNvSpPr/>
      </dsp:nvSpPr>
      <dsp:spPr>
        <a:xfrm rot="5400000">
          <a:off x="-87073" y="2551147"/>
          <a:ext cx="580489" cy="406342"/>
        </a:xfrm>
        <a:prstGeom prst="chevron">
          <a:avLst/>
        </a:prstGeom>
        <a:gradFill rotWithShape="0">
          <a:gsLst>
            <a:gs pos="0">
              <a:schemeClr val="accent5">
                <a:hueOff val="-2580431"/>
                <a:satOff val="25870"/>
                <a:lumOff val="-17974"/>
                <a:alphaOff val="0"/>
                <a:shade val="51000"/>
                <a:satMod val="130000"/>
              </a:schemeClr>
            </a:gs>
            <a:gs pos="80000">
              <a:schemeClr val="accent5">
                <a:hueOff val="-2580431"/>
                <a:satOff val="25870"/>
                <a:lumOff val="-17974"/>
                <a:alphaOff val="0"/>
                <a:shade val="93000"/>
                <a:satMod val="130000"/>
              </a:schemeClr>
            </a:gs>
            <a:gs pos="100000">
              <a:schemeClr val="accent5">
                <a:hueOff val="-2580431"/>
                <a:satOff val="25870"/>
                <a:lumOff val="-1797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5400000">
        <a:off x="-87073" y="2551147"/>
        <a:ext cx="580489" cy="406342"/>
      </dsp:txXfrm>
    </dsp:sp>
    <dsp:sp modelId="{282E19F2-7061-4623-A643-0A6D4C7C93DF}">
      <dsp:nvSpPr>
        <dsp:cNvPr id="0" name=""/>
        <dsp:cNvSpPr/>
      </dsp:nvSpPr>
      <dsp:spPr>
        <a:xfrm rot="5400000">
          <a:off x="2354940" y="515475"/>
          <a:ext cx="377317" cy="42745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2580431"/>
              <a:satOff val="25870"/>
              <a:lumOff val="-1797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Развивают мелкую моторики рук</a:t>
          </a:r>
        </a:p>
      </dsp:txBody>
      <dsp:txXfrm rot="5400000">
        <a:off x="2354940" y="515475"/>
        <a:ext cx="377317" cy="4274514"/>
      </dsp:txXfrm>
    </dsp:sp>
    <dsp:sp modelId="{3E04F576-5EDA-459B-B8D9-01FAA6C51AF1}">
      <dsp:nvSpPr>
        <dsp:cNvPr id="0" name=""/>
        <dsp:cNvSpPr/>
      </dsp:nvSpPr>
      <dsp:spPr>
        <a:xfrm rot="5400000">
          <a:off x="-87073" y="3043751"/>
          <a:ext cx="580489" cy="406342"/>
        </a:xfrm>
        <a:prstGeom prst="chevron">
          <a:avLst/>
        </a:prstGeom>
        <a:gradFill rotWithShape="0">
          <a:gsLst>
            <a:gs pos="0">
              <a:schemeClr val="accent5">
                <a:hueOff val="-3096517"/>
                <a:satOff val="31044"/>
                <a:lumOff val="-21569"/>
                <a:alphaOff val="0"/>
                <a:shade val="51000"/>
                <a:satMod val="130000"/>
              </a:schemeClr>
            </a:gs>
            <a:gs pos="80000">
              <a:schemeClr val="accent5">
                <a:hueOff val="-3096517"/>
                <a:satOff val="31044"/>
                <a:lumOff val="-21569"/>
                <a:alphaOff val="0"/>
                <a:shade val="93000"/>
                <a:satMod val="130000"/>
              </a:schemeClr>
            </a:gs>
            <a:gs pos="100000">
              <a:schemeClr val="accent5">
                <a:hueOff val="-3096517"/>
                <a:satOff val="31044"/>
                <a:lumOff val="-2156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5400000">
        <a:off x="-87073" y="3043751"/>
        <a:ext cx="580489" cy="406342"/>
      </dsp:txXfrm>
    </dsp:sp>
    <dsp:sp modelId="{2B50AED8-32AA-4A37-8032-452F58DFADE8}">
      <dsp:nvSpPr>
        <dsp:cNvPr id="0" name=""/>
        <dsp:cNvSpPr/>
      </dsp:nvSpPr>
      <dsp:spPr>
        <a:xfrm rot="5400000">
          <a:off x="2354940" y="1008079"/>
          <a:ext cx="377317" cy="42745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3096517"/>
              <a:satOff val="31044"/>
              <a:lumOff val="-2156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Ими играют взрослые вместе с детьми</a:t>
          </a:r>
        </a:p>
      </dsp:txBody>
      <dsp:txXfrm rot="5400000">
        <a:off x="2354940" y="1008079"/>
        <a:ext cx="377317" cy="42745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08821C9-333D-4629-93D4-859A27B2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30</cp:revision>
  <dcterms:created xsi:type="dcterms:W3CDTF">2022-12-25T16:34:00Z</dcterms:created>
  <dcterms:modified xsi:type="dcterms:W3CDTF">2023-12-24T09:41:00Z</dcterms:modified>
</cp:coreProperties>
</file>