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1B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9" style="position:absolute;left:0;text-align:left;margin-left:-.65pt;margin-top:-3.45pt;width:600.85pt;height:845.15pt;z-index:-251658240;mso-position-horizontal-relative:page;mso-position-vertical-relative:page" coordsize="12240,15840" o:allowincell="f">
            <v:rect id="_x0000_s1030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ff9" stroked="f"/>
            <v:rect id="_x0000_s1031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>
              <v:textbox style="mso-next-textbox:#_x0000_s1031">
                <w:txbxContent>
                  <w:p w:rsidR="00CD22BC" w:rsidRPr="00337ED4" w:rsidRDefault="00CD22BC" w:rsidP="00CD22BC">
                    <w:pPr>
                      <w:spacing w:after="0"/>
                      <w:ind w:left="284" w:hanging="284"/>
                      <w:jc w:val="center"/>
                      <w:rPr>
                        <w:rFonts w:asciiTheme="majorHAnsi" w:hAnsiTheme="majorHAnsi"/>
                        <w:i/>
                        <w:color w:val="CC0099"/>
                        <w:sz w:val="36"/>
                        <w:szCs w:val="36"/>
                      </w:rPr>
                    </w:pPr>
                    <w:r w:rsidRPr="00337ED4">
                      <w:rPr>
                        <w:rFonts w:asciiTheme="majorHAnsi" w:hAnsiTheme="majorHAnsi"/>
                        <w:i/>
                        <w:color w:val="CC0099"/>
                        <w:sz w:val="36"/>
                        <w:szCs w:val="36"/>
                      </w:rPr>
                      <w:t>МДОУ «Детский сад №158»</w:t>
                    </w: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center"/>
                      <w:rPr>
                        <w:rFonts w:asciiTheme="majorHAnsi" w:hAnsiTheme="majorHAnsi"/>
                        <w:i/>
                        <w:color w:val="000066"/>
                        <w:sz w:val="36"/>
                        <w:szCs w:val="36"/>
                      </w:rPr>
                    </w:pPr>
                  </w:p>
                  <w:p w:rsidR="00CD22BC" w:rsidRDefault="00CD22BC" w:rsidP="00CD22BC">
                    <w:pPr>
                      <w:pStyle w:val="a4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</w:pPr>
                  </w:p>
                  <w:p w:rsidR="00CD22BC" w:rsidRDefault="00CD22BC" w:rsidP="00CD22BC">
                    <w:pPr>
                      <w:pStyle w:val="a4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</w:pPr>
                  </w:p>
                  <w:p w:rsidR="00CD22BC" w:rsidRDefault="00CD22BC" w:rsidP="00CD22BC">
                    <w:pPr>
                      <w:pStyle w:val="a4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>Консультация для родителей</w:t>
                    </w: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center"/>
                      <w:rPr>
                        <w:rFonts w:asciiTheme="majorHAnsi" w:hAnsiTheme="majorHAnsi"/>
                        <w:color w:val="000066"/>
                        <w:sz w:val="36"/>
                        <w:szCs w:val="36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  <w:r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  <w:t>Подготовила:</w:t>
                    </w: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sz w:val="36"/>
                        <w:szCs w:val="36"/>
                      </w:rPr>
                      <w:t xml:space="preserve">Учитель-дефектолог </w:t>
                    </w: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sz w:val="36"/>
                        <w:szCs w:val="36"/>
                      </w:rPr>
                      <w:t>Мартышкина М.Н.</w:t>
                    </w:r>
                  </w:p>
                  <w:p w:rsidR="00CD22BC" w:rsidRDefault="00CD22BC" w:rsidP="00CD22BC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jc w:val="center"/>
                      <w:rPr>
                        <w:rFonts w:asciiTheme="majorHAnsi" w:eastAsiaTheme="majorEastAsia" w:hAnsiTheme="majorHAnsi" w:cstheme="majorBidi"/>
                        <w:i/>
                        <w:color w:val="984806" w:themeColor="accent6" w:themeShade="80"/>
                        <w:sz w:val="36"/>
                        <w:szCs w:val="36"/>
                      </w:rPr>
                    </w:pPr>
                  </w:p>
                  <w:p w:rsidR="00CD22BC" w:rsidRDefault="00CD22BC" w:rsidP="00CD22BC">
                    <w:pPr>
                      <w:spacing w:after="0"/>
                      <w:jc w:val="center"/>
                      <w:rPr>
                        <w:rFonts w:asciiTheme="majorHAnsi" w:eastAsiaTheme="majorEastAsia" w:hAnsiTheme="majorHAnsi" w:cstheme="majorBidi"/>
                        <w:i/>
                        <w:color w:val="984806" w:themeColor="accent6" w:themeShade="80"/>
                        <w:sz w:val="36"/>
                        <w:szCs w:val="36"/>
                      </w:rPr>
                    </w:pPr>
                  </w:p>
                  <w:p w:rsidR="00CD22BC" w:rsidRPr="00337ED4" w:rsidRDefault="00CD22BC" w:rsidP="00CD22BC">
                    <w:pPr>
                      <w:spacing w:after="0"/>
                      <w:jc w:val="center"/>
                      <w:rPr>
                        <w:color w:val="CC0099"/>
                      </w:rPr>
                    </w:pPr>
                    <w:r w:rsidRPr="00337ED4">
                      <w:rPr>
                        <w:rFonts w:asciiTheme="majorHAnsi" w:eastAsiaTheme="majorEastAsia" w:hAnsiTheme="majorHAnsi" w:cstheme="majorBidi"/>
                        <w:i/>
                        <w:color w:val="CC0099"/>
                        <w:sz w:val="36"/>
                        <w:szCs w:val="36"/>
                      </w:rPr>
                      <w:t>город Ярославль</w:t>
                    </w: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CD22BC" w:rsidRDefault="00CD22BC" w:rsidP="00CD22BC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3" style="position:absolute;left:0;text-align:left;margin-left:55.25pt;margin-top:246pt;width:492.85pt;height:208.85pt;z-index:251658240;mso-position-horizontal-relative:page;mso-position-vertical-relative:page" o:allowincell="f" fillcolor="#fcf" strokecolor="#d99594 [1941]" strokeweight="1pt">
            <v:fill opacity="58982f" color2="#e5b8b7 [1301]"/>
            <v:shadow on="t" type="perspective" color="#622423 [1605]" opacity=".5" offset="1pt" offset2="-3pt"/>
            <v:textbox style="mso-next-textbox:#_x0000_s1033" inset="18pt,0,18pt,0">
              <w:txbxContent>
                <w:p w:rsidR="00CD22BC" w:rsidRDefault="00CD22BC" w:rsidP="00CD22BC">
                  <w:pPr>
                    <w:pStyle w:val="a4"/>
                    <w:spacing w:line="14" w:lineRule="exact"/>
                  </w:pPr>
                </w:p>
              </w:txbxContent>
            </v:textbox>
            <w10:wrap anchorx="page" anchory="page"/>
          </v:rect>
        </w:pict>
      </w: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001D94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6.65pt;margin-top:.9pt;width:426.95pt;height:136pt;z-index:251664384">
            <v:textbox>
              <w:txbxContent>
                <w:p w:rsidR="00CD22BC" w:rsidRDefault="00CD22BC" w:rsidP="00CD22BC">
                  <w:pPr>
                    <w:jc w:val="center"/>
                    <w:rPr>
                      <w:rFonts w:asciiTheme="majorHAnsi" w:hAnsiTheme="majorHAnsi"/>
                      <w:sz w:val="36"/>
                      <w:szCs w:val="36"/>
                    </w:rPr>
                  </w:pPr>
                </w:p>
                <w:p w:rsidR="00CD22BC" w:rsidRPr="00337ED4" w:rsidRDefault="00CD22BC" w:rsidP="00CD22BC">
                  <w:pPr>
                    <w:jc w:val="center"/>
                    <w:rPr>
                      <w:rFonts w:asciiTheme="majorHAnsi" w:hAnsiTheme="majorHAnsi"/>
                      <w:shadow/>
                      <w:color w:val="CC0099"/>
                      <w:sz w:val="72"/>
                      <w:szCs w:val="72"/>
                    </w:rPr>
                  </w:pPr>
                  <w:r w:rsidRPr="00337ED4">
                    <w:rPr>
                      <w:rFonts w:asciiTheme="majorHAnsi" w:hAnsiTheme="majorHAnsi"/>
                      <w:shadow/>
                      <w:color w:val="CC0099"/>
                      <w:sz w:val="72"/>
                      <w:szCs w:val="72"/>
                    </w:rPr>
                    <w:t>ЧТО ТАКОЕ ЗПР?</w:t>
                  </w:r>
                </w:p>
              </w:txbxContent>
            </v:textbox>
          </v:shape>
        </w:pict>
      </w: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C1C" w:rsidRDefault="00BF5C1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BF5C1C" w:rsidRDefault="00BF5C1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E24BF2" w:rsidRDefault="00BF5C1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43" style="position:absolute;left:0;text-align:left;margin-left:512.7pt;margin-top:-40.55pt;width:39.8pt;height:843.6pt;z-index:251667456" fillcolor="#ff9" stroked="f">
            <v:textbox style="mso-next-textbox:#_x0000_s1043">
              <w:txbxContent>
                <w:p w:rsidR="00DE2599" w:rsidRDefault="00DE2599" w:rsidP="00DE2599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7C2A1D" w:rsidRDefault="007C2A1D" w:rsidP="00DE2599">
                  <w:pPr>
                    <w:jc w:val="center"/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</w:pPr>
                </w:p>
                <w:p w:rsidR="00DE2599" w:rsidRPr="00883D06" w:rsidRDefault="00DE2599" w:rsidP="00DE2599">
                  <w:pPr>
                    <w:jc w:val="center"/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</w:pPr>
                  <w:r w:rsidRPr="00883D06"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  <w:t>2</w:t>
                  </w:r>
                </w:p>
                <w:p w:rsidR="00DE2599" w:rsidRDefault="00DE2599" w:rsidP="00DE259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left:0;text-align:left;margin-left:-41.8pt;margin-top:-46.35pt;width:35.75pt;height:843.6pt;z-index:251666432" fillcolor="#ff9" stroked="f">
            <v:textbox style="layout-flow:vertical;mso-layout-flow-alt:bottom-to-top;mso-next-textbox:#_x0000_s1037">
              <w:txbxContent>
                <w:p w:rsidR="00DE2599" w:rsidRPr="00883D06" w:rsidRDefault="00DE2599" w:rsidP="00DE2599">
                  <w:pPr>
                    <w:spacing w:after="0"/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</w:pPr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 xml:space="preserve">        </w:t>
                  </w:r>
                  <w:r w:rsidR="00E10711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158.</w:t>
                  </w:r>
                  <w:proofErr w:type="spellStart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.</w:t>
                  </w:r>
                  <w:proofErr w:type="spellStart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.</w:t>
                  </w:r>
                  <w:proofErr w:type="spellStart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883D06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DE2599" w:rsidRPr="00883D06" w:rsidRDefault="00DE2599" w:rsidP="00DE2599">
                  <w:pPr>
                    <w:rPr>
                      <w:color w:val="CC0099"/>
                    </w:rPr>
                  </w:pPr>
                </w:p>
              </w:txbxContent>
            </v:textbox>
          </v:rect>
        </w:pict>
      </w:r>
      <w:r w:rsidR="00305681" w:rsidRPr="00305681">
        <w:rPr>
          <w:rFonts w:asciiTheme="majorHAnsi" w:hAnsiTheme="majorHAnsi"/>
          <w:sz w:val="28"/>
          <w:szCs w:val="28"/>
        </w:rPr>
        <w:t>За каждодневными заботами многие родители не</w:t>
      </w:r>
      <w:r w:rsidR="00E24BF2">
        <w:rPr>
          <w:rFonts w:asciiTheme="majorHAnsi" w:hAnsiTheme="majorHAnsi"/>
          <w:sz w:val="28"/>
          <w:szCs w:val="28"/>
        </w:rPr>
        <w:t xml:space="preserve"> придают значения тому, что ребё</w:t>
      </w:r>
      <w:r w:rsidR="00305681" w:rsidRPr="00305681">
        <w:rPr>
          <w:rFonts w:asciiTheme="majorHAnsi" w:hAnsiTheme="majorHAnsi"/>
          <w:sz w:val="28"/>
          <w:szCs w:val="28"/>
        </w:rPr>
        <w:t>нок начал позднее действовать с предметами, самостоятел</w:t>
      </w:r>
      <w:r w:rsidR="00E24BF2">
        <w:rPr>
          <w:rFonts w:asciiTheme="majorHAnsi" w:hAnsiTheme="majorHAnsi"/>
          <w:sz w:val="28"/>
          <w:szCs w:val="28"/>
        </w:rPr>
        <w:t>ьно ходить, позже говорить. Ребё</w:t>
      </w:r>
      <w:r w:rsidR="00305681" w:rsidRPr="00305681">
        <w:rPr>
          <w:rFonts w:asciiTheme="majorHAnsi" w:hAnsiTheme="majorHAnsi"/>
          <w:sz w:val="28"/>
          <w:szCs w:val="28"/>
        </w:rPr>
        <w:t>нок возбудим, быстро утомляется, часто капризничает</w:t>
      </w:r>
      <w:r w:rsidR="00E24BF2">
        <w:rPr>
          <w:rFonts w:asciiTheme="majorHAnsi" w:hAnsiTheme="majorHAnsi"/>
          <w:sz w:val="28"/>
          <w:szCs w:val="28"/>
        </w:rPr>
        <w:t>.</w:t>
      </w:r>
      <w:r w:rsidR="00305681" w:rsidRPr="00305681">
        <w:rPr>
          <w:rFonts w:asciiTheme="majorHAnsi" w:hAnsiTheme="majorHAnsi"/>
          <w:sz w:val="28"/>
          <w:szCs w:val="28"/>
        </w:rPr>
        <w:t xml:space="preserve"> </w:t>
      </w:r>
      <w:r w:rsidR="00E24BF2">
        <w:rPr>
          <w:rFonts w:asciiTheme="majorHAnsi" w:hAnsiTheme="majorHAnsi"/>
          <w:sz w:val="28"/>
          <w:szCs w:val="28"/>
        </w:rPr>
        <w:t>М</w:t>
      </w:r>
      <w:r w:rsidR="00305681" w:rsidRPr="00305681">
        <w:rPr>
          <w:rFonts w:asciiTheme="majorHAnsi" w:hAnsiTheme="majorHAnsi"/>
          <w:sz w:val="28"/>
          <w:szCs w:val="28"/>
        </w:rPr>
        <w:t xml:space="preserve">ногие взрослые думают, что он просто избалован особым вниманием. </w:t>
      </w:r>
    </w:p>
    <w:p w:rsidR="00E24BF2" w:rsidRDefault="00E24BF2" w:rsidP="00E24BF2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305681" w:rsidRPr="00305681">
        <w:rPr>
          <w:rFonts w:asciiTheme="majorHAnsi" w:hAnsiTheme="majorHAnsi"/>
          <w:sz w:val="28"/>
          <w:szCs w:val="28"/>
        </w:rPr>
        <w:t>осещая дошкольное учреждение, родители ст</w:t>
      </w:r>
      <w:r>
        <w:rPr>
          <w:rFonts w:asciiTheme="majorHAnsi" w:hAnsiTheme="majorHAnsi"/>
          <w:sz w:val="28"/>
          <w:szCs w:val="28"/>
        </w:rPr>
        <w:t>алкиваются с другими проблемами:</w:t>
      </w:r>
      <w:r w:rsidR="00305681" w:rsidRPr="00305681">
        <w:rPr>
          <w:rFonts w:asciiTheme="majorHAnsi" w:hAnsiTheme="majorHAnsi"/>
          <w:sz w:val="28"/>
          <w:szCs w:val="28"/>
        </w:rPr>
        <w:t xml:space="preserve"> </w:t>
      </w:r>
      <w:r w:rsidR="0037304E">
        <w:rPr>
          <w:rFonts w:asciiTheme="majorHAnsi" w:hAnsiTheme="majorHAnsi"/>
          <w:sz w:val="28"/>
          <w:szCs w:val="28"/>
        </w:rPr>
        <w:t>п</w:t>
      </w:r>
      <w:r w:rsidR="0037304E" w:rsidRPr="00305681">
        <w:rPr>
          <w:rFonts w:asciiTheme="majorHAnsi" w:hAnsiTheme="majorHAnsi"/>
          <w:sz w:val="28"/>
          <w:szCs w:val="28"/>
        </w:rPr>
        <w:t>едагоги обра</w:t>
      </w:r>
      <w:r w:rsidR="0037304E">
        <w:rPr>
          <w:rFonts w:asciiTheme="majorHAnsi" w:hAnsiTheme="majorHAnsi"/>
          <w:sz w:val="28"/>
          <w:szCs w:val="28"/>
        </w:rPr>
        <w:t>щают внимание на то, что ребё</w:t>
      </w:r>
      <w:r w:rsidR="0037304E" w:rsidRPr="00305681">
        <w:rPr>
          <w:rFonts w:asciiTheme="majorHAnsi" w:hAnsiTheme="majorHAnsi"/>
          <w:sz w:val="28"/>
          <w:szCs w:val="28"/>
        </w:rPr>
        <w:t xml:space="preserve">нок </w:t>
      </w:r>
      <w:r w:rsidR="00305681" w:rsidRPr="00305681">
        <w:rPr>
          <w:rFonts w:asciiTheme="majorHAnsi" w:hAnsiTheme="majorHAnsi"/>
          <w:sz w:val="28"/>
          <w:szCs w:val="28"/>
        </w:rPr>
        <w:t xml:space="preserve">не активен на занятиях, легко отвлекается, не удерживает внимания, </w:t>
      </w:r>
      <w:r w:rsidR="0037304E">
        <w:rPr>
          <w:rFonts w:asciiTheme="majorHAnsi" w:hAnsiTheme="majorHAnsi"/>
          <w:sz w:val="28"/>
          <w:szCs w:val="28"/>
        </w:rPr>
        <w:t>с трудом</w:t>
      </w:r>
      <w:r w:rsidR="00305681" w:rsidRPr="00305681">
        <w:rPr>
          <w:rFonts w:asciiTheme="majorHAnsi" w:hAnsiTheme="majorHAnsi"/>
          <w:sz w:val="28"/>
          <w:szCs w:val="28"/>
        </w:rPr>
        <w:t xml:space="preserve"> запоминает материал на занятиях</w:t>
      </w:r>
      <w:r>
        <w:rPr>
          <w:rFonts w:asciiTheme="majorHAnsi" w:hAnsiTheme="majorHAnsi"/>
          <w:sz w:val="28"/>
          <w:szCs w:val="28"/>
        </w:rPr>
        <w:t xml:space="preserve">.  </w:t>
      </w:r>
    </w:p>
    <w:p w:rsidR="00CA7012" w:rsidRDefault="00E24BF2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="00305681" w:rsidRPr="00305681">
        <w:rPr>
          <w:rFonts w:asciiTheme="majorHAnsi" w:hAnsiTheme="majorHAnsi"/>
          <w:sz w:val="28"/>
          <w:szCs w:val="28"/>
        </w:rPr>
        <w:t xml:space="preserve">одителям предлагают пройти </w:t>
      </w:r>
      <w:proofErr w:type="spellStart"/>
      <w:r w:rsidR="00305681" w:rsidRPr="00305681">
        <w:rPr>
          <w:rFonts w:asciiTheme="majorHAnsi" w:hAnsiTheme="majorHAnsi"/>
          <w:sz w:val="28"/>
          <w:szCs w:val="28"/>
        </w:rPr>
        <w:t>психолого-м</w:t>
      </w:r>
      <w:r>
        <w:rPr>
          <w:rFonts w:asciiTheme="majorHAnsi" w:hAnsiTheme="majorHAnsi"/>
          <w:sz w:val="28"/>
          <w:szCs w:val="28"/>
        </w:rPr>
        <w:t>едико-педагогическую</w:t>
      </w:r>
      <w:proofErr w:type="spellEnd"/>
      <w:r>
        <w:rPr>
          <w:rFonts w:asciiTheme="majorHAnsi" w:hAnsiTheme="majorHAnsi"/>
          <w:sz w:val="28"/>
          <w:szCs w:val="28"/>
        </w:rPr>
        <w:t xml:space="preserve"> комиссию (</w:t>
      </w:r>
      <w:r w:rsidR="00305681" w:rsidRPr="00305681">
        <w:rPr>
          <w:rFonts w:asciiTheme="majorHAnsi" w:hAnsiTheme="majorHAnsi"/>
          <w:sz w:val="28"/>
          <w:szCs w:val="28"/>
        </w:rPr>
        <w:t>ПМПК), на которой специалисты обследуют реб</w:t>
      </w:r>
      <w:r>
        <w:rPr>
          <w:rFonts w:asciiTheme="majorHAnsi" w:hAnsiTheme="majorHAnsi"/>
          <w:sz w:val="28"/>
          <w:szCs w:val="28"/>
        </w:rPr>
        <w:t>ё</w:t>
      </w:r>
      <w:r w:rsidR="00305681" w:rsidRPr="00305681">
        <w:rPr>
          <w:rFonts w:asciiTheme="majorHAnsi" w:hAnsiTheme="majorHAnsi"/>
          <w:sz w:val="28"/>
          <w:szCs w:val="28"/>
        </w:rPr>
        <w:t>нка</w:t>
      </w:r>
      <w:r>
        <w:rPr>
          <w:rFonts w:asciiTheme="majorHAnsi" w:hAnsiTheme="majorHAnsi"/>
          <w:sz w:val="28"/>
          <w:szCs w:val="28"/>
        </w:rPr>
        <w:t xml:space="preserve"> и </w:t>
      </w:r>
      <w:r w:rsidR="00CA7012">
        <w:rPr>
          <w:rFonts w:asciiTheme="majorHAnsi" w:hAnsiTheme="majorHAnsi"/>
          <w:sz w:val="28"/>
          <w:szCs w:val="28"/>
        </w:rPr>
        <w:t xml:space="preserve">делают соответствующие выводы. Одним из примеров является постановка такого диагноза как: </w:t>
      </w:r>
      <w:r w:rsidR="00CA7012" w:rsidRPr="00751F22">
        <w:rPr>
          <w:rFonts w:asciiTheme="majorHAnsi" w:hAnsiTheme="majorHAnsi"/>
          <w:b/>
          <w:i/>
          <w:sz w:val="28"/>
          <w:szCs w:val="28"/>
        </w:rPr>
        <w:t>ограниченные возможности здоровья у ребёнка, обусловленные задержкой психического развития.</w:t>
      </w:r>
      <w:r w:rsidR="00CA7012">
        <w:rPr>
          <w:rFonts w:asciiTheme="majorHAnsi" w:hAnsiTheme="majorHAnsi"/>
          <w:sz w:val="28"/>
          <w:szCs w:val="28"/>
        </w:rPr>
        <w:t xml:space="preserve"> При этом ПМПК определяет необходимость в создании специальных условий для получения ребёнком образования.</w:t>
      </w:r>
    </w:p>
    <w:p w:rsidR="00CA7012" w:rsidRDefault="00316DE4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44" style="position:absolute;left:0;text-align:left;margin-left:12.3pt;margin-top:2.3pt;width:482.15pt;height:101pt;z-index:251668480" fillcolor="#ffd9ff" strokecolor="#c09" strokeweight="1.5pt">
            <v:textbox style="mso-next-textbox:#_x0000_s1044">
              <w:txbxContent>
                <w:p w:rsidR="00316DE4" w:rsidRPr="003B33B8" w:rsidRDefault="00316DE4" w:rsidP="003B33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 задержкой психического развития понимается</w:t>
                  </w:r>
                  <w:r w:rsidR="003B33B8"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3B33B8"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темповое</w:t>
                  </w:r>
                  <w:r w:rsidR="003B33B8"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3B33B8"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отставание психических процессов</w:t>
                  </w:r>
                  <w:r w:rsidR="003B33B8"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 </w:t>
                  </w:r>
                  <w:r w:rsidR="003B33B8"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незрелость эмоционально-волевой сферы</w:t>
                  </w:r>
                  <w:r w:rsidR="003B33B8" w:rsidRPr="003B33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у детей, которые потенциально могут быть преодолены с помощью специально организованного обучения и воспитания.</w:t>
                  </w:r>
                </w:p>
              </w:txbxContent>
            </v:textbox>
          </v:rect>
        </w:pict>
      </w:r>
    </w:p>
    <w:p w:rsidR="00CA7012" w:rsidRDefault="00CA7012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CA7012" w:rsidRDefault="00CA7012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CD22BC" w:rsidRDefault="00CD22B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CD22BC" w:rsidRDefault="00CD22B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CD22BC" w:rsidRDefault="00CD22B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6703CF" w:rsidRDefault="00A27129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D038AD">
        <w:rPr>
          <w:rFonts w:asciiTheme="majorHAnsi" w:hAnsiTheme="majorHAnsi"/>
          <w:b/>
          <w:sz w:val="28"/>
          <w:szCs w:val="28"/>
        </w:rPr>
        <w:t>ЗПР характеризуется</w:t>
      </w:r>
      <w:r>
        <w:rPr>
          <w:rFonts w:asciiTheme="majorHAnsi" w:hAnsiTheme="majorHAnsi"/>
          <w:sz w:val="28"/>
          <w:szCs w:val="28"/>
        </w:rPr>
        <w:t xml:space="preserve"> недостаточным уровнем развития внимания, памяти, мышления, моторики, речи, регуляции и </w:t>
      </w:r>
      <w:proofErr w:type="spellStart"/>
      <w:r>
        <w:rPr>
          <w:rFonts w:asciiTheme="majorHAnsi" w:hAnsiTheme="majorHAnsi"/>
          <w:sz w:val="28"/>
          <w:szCs w:val="28"/>
        </w:rPr>
        <w:t>саморегуляции</w:t>
      </w:r>
      <w:proofErr w:type="spellEnd"/>
      <w:r>
        <w:rPr>
          <w:rFonts w:asciiTheme="majorHAnsi" w:hAnsiTheme="majorHAnsi"/>
          <w:sz w:val="28"/>
          <w:szCs w:val="28"/>
        </w:rPr>
        <w:t xml:space="preserve"> поведения, примитивностью и неустойчивостью эмоций.</w:t>
      </w:r>
    </w:p>
    <w:p w:rsidR="00CD22BC" w:rsidRPr="00FA51D2" w:rsidRDefault="006703CF" w:rsidP="00FA51D2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6703CF">
        <w:rPr>
          <w:rFonts w:asciiTheme="majorHAnsi" w:hAnsiTheme="majorHAnsi"/>
          <w:sz w:val="28"/>
          <w:szCs w:val="28"/>
        </w:rPr>
        <w:t xml:space="preserve">Существует несколько классификаций ЗПР. В практике работы с детьми данной категории наиболее широко распространена </w:t>
      </w:r>
      <w:r w:rsidRPr="006703CF">
        <w:rPr>
          <w:rFonts w:asciiTheme="majorHAnsi" w:hAnsiTheme="majorHAnsi"/>
          <w:b/>
          <w:sz w:val="28"/>
          <w:szCs w:val="28"/>
        </w:rPr>
        <w:t>классификация К.С. Лебединской</w:t>
      </w:r>
      <w:r w:rsidRPr="006703CF">
        <w:rPr>
          <w:rFonts w:asciiTheme="majorHAnsi" w:hAnsiTheme="majorHAnsi"/>
          <w:sz w:val="28"/>
          <w:szCs w:val="28"/>
        </w:rPr>
        <w:t>.</w:t>
      </w:r>
      <w:r w:rsidR="00FA51D2">
        <w:rPr>
          <w:rFonts w:asciiTheme="majorHAnsi" w:hAnsiTheme="majorHAnsi"/>
          <w:sz w:val="28"/>
          <w:szCs w:val="28"/>
        </w:rPr>
        <w:t xml:space="preserve">  С учётом этиологии различают 4 </w:t>
      </w:r>
      <w:proofErr w:type="gramStart"/>
      <w:r w:rsidR="00FA51D2">
        <w:rPr>
          <w:rFonts w:asciiTheme="majorHAnsi" w:hAnsiTheme="majorHAnsi"/>
          <w:sz w:val="28"/>
          <w:szCs w:val="28"/>
        </w:rPr>
        <w:t>основных</w:t>
      </w:r>
      <w:proofErr w:type="gramEnd"/>
      <w:r w:rsidR="00FA51D2">
        <w:rPr>
          <w:rFonts w:asciiTheme="majorHAnsi" w:hAnsiTheme="majorHAnsi"/>
          <w:sz w:val="28"/>
          <w:szCs w:val="28"/>
        </w:rPr>
        <w:t xml:space="preserve"> варианта ЗПР.</w:t>
      </w:r>
    </w:p>
    <w:p w:rsidR="00CD22BC" w:rsidRDefault="00FA51D2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45" style="position:absolute;left:0;text-align:left;margin-left:3.45pt;margin-top:6.05pt;width:499pt;height:29pt;z-index:251669504" arcsize="10923f" fillcolor="#ffc" strokecolor="#fabf8f [1945]" strokeweight="1pt">
            <v:fill color2="#fbd4b4 [1305]"/>
            <v:shadow on="t" type="perspective" color="#974706 [1609]" opacity=".5" offset="1pt" offset2="-3pt"/>
            <v:textbox>
              <w:txbxContent>
                <w:p w:rsidR="00FA51D2" w:rsidRPr="00FA51D2" w:rsidRDefault="00FA51D2" w:rsidP="00FA5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</w:pPr>
                  <w:r w:rsidRPr="00FA51D2"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>ЗПР КОНСТИТУЦИОНАЛЬНОГО ПРОИСХОЖДЕНИЯ (ГЕНЕЗА)</w:t>
                  </w:r>
                </w:p>
              </w:txbxContent>
            </v:textbox>
          </v:roundrect>
        </w:pict>
      </w:r>
    </w:p>
    <w:p w:rsidR="00CD22BC" w:rsidRDefault="00CD22B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CD22BC" w:rsidRDefault="00C73AAE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727710</wp:posOffset>
            </wp:positionV>
            <wp:extent cx="2063750" cy="1371600"/>
            <wp:effectExtent l="19050" t="0" r="0" b="0"/>
            <wp:wrapSquare wrapText="bothSides"/>
            <wp:docPr id="1" name="Рисунок 1" descr="E:\МДОУ_Дс_158_Ярославль\Взаимодействие с родителями_педагогами\1 Взаимодействие с родителями\Консультации для родителей\Картинки\30b54dbdb2143455f7a68f98d2404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ДОУ_Дс_158_Ярославль\Взаимодействие с родителями_педагогами\1 Взаимодействие с родителями\Консультации для родителей\Картинки\30b54dbdb2143455f7a68f98d24041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1D2">
        <w:rPr>
          <w:rFonts w:asciiTheme="majorHAnsi" w:hAnsiTheme="majorHAnsi"/>
          <w:sz w:val="28"/>
          <w:szCs w:val="28"/>
        </w:rPr>
        <w:t xml:space="preserve">Детям свойственен инфантильный тип телосложения (остановка на более ранней ступени развития), </w:t>
      </w:r>
      <w:r w:rsidR="00FA51D2" w:rsidRPr="0037304E">
        <w:rPr>
          <w:rFonts w:asciiTheme="majorHAnsi" w:hAnsiTheme="majorHAnsi"/>
          <w:b/>
          <w:sz w:val="28"/>
          <w:szCs w:val="28"/>
        </w:rPr>
        <w:t>инфантильность психики</w:t>
      </w:r>
      <w:r w:rsidR="00FA51D2">
        <w:rPr>
          <w:rFonts w:asciiTheme="majorHAnsi" w:hAnsiTheme="majorHAnsi"/>
          <w:sz w:val="28"/>
          <w:szCs w:val="28"/>
        </w:rPr>
        <w:t xml:space="preserve"> (стойкое сохранение психологических и поведенческих особенностей, характерных для более раннего этапа развития).</w:t>
      </w:r>
      <w:r w:rsidR="00985171">
        <w:rPr>
          <w:rFonts w:asciiTheme="majorHAnsi" w:hAnsiTheme="majorHAnsi"/>
          <w:sz w:val="28"/>
          <w:szCs w:val="28"/>
        </w:rPr>
        <w:t xml:space="preserve"> Эмоционально-волевая сфера детей находится на уровне детей </w:t>
      </w:r>
      <w:proofErr w:type="gramStart"/>
      <w:r w:rsidR="00985171">
        <w:rPr>
          <w:rFonts w:asciiTheme="majorHAnsi" w:hAnsiTheme="majorHAnsi"/>
          <w:sz w:val="28"/>
          <w:szCs w:val="28"/>
        </w:rPr>
        <w:t>более младшего</w:t>
      </w:r>
      <w:proofErr w:type="gramEnd"/>
      <w:r w:rsidR="00985171">
        <w:rPr>
          <w:rFonts w:asciiTheme="majorHAnsi" w:hAnsiTheme="majorHAnsi"/>
          <w:sz w:val="28"/>
          <w:szCs w:val="28"/>
        </w:rPr>
        <w:t xml:space="preserve"> возраста, а в поведении преобладают эмоциональные реакции</w:t>
      </w:r>
      <w:r w:rsidR="00BF5C1C">
        <w:rPr>
          <w:rFonts w:asciiTheme="majorHAnsi" w:hAnsiTheme="majorHAnsi"/>
          <w:sz w:val="28"/>
          <w:szCs w:val="28"/>
        </w:rPr>
        <w:t>. Дети внушаемы, недостаточны самостоятельны. Быстро устают от учебной деятельности.</w:t>
      </w:r>
      <w:r w:rsidRPr="00C73A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F5C1C" w:rsidRDefault="00D43754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oundrect id="_x0000_s1046" style="position:absolute;left:0;text-align:left;margin-left:7.2pt;margin-top:2.2pt;width:499pt;height:29pt;z-index:251670528" arcsize="10923f" fillcolor="#ffc" strokecolor="#fabf8f [1945]" strokeweight="1pt">
            <v:fill color2="#fbd4b4 [1305]"/>
            <v:shadow on="t" type="perspective" color="#974706 [1609]" opacity=".5" offset="1pt" offset2="-3pt"/>
            <v:textbox style="mso-next-textbox:#_x0000_s1046">
              <w:txbxContent>
                <w:p w:rsidR="00C73400" w:rsidRPr="00FA51D2" w:rsidRDefault="00C73400" w:rsidP="00FA5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</w:pPr>
                  <w:r w:rsidRPr="00FA51D2"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 xml:space="preserve">ЗПР </w:t>
                  </w:r>
                  <w:r w:rsidR="008137B4"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>СОМАТОГЕННОГО ПРОИСХОЖДЕНИЯ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513.15pt;margin-top:-46.55pt;width:39.8pt;height:843.6pt;z-index:251674624" fillcolor="#ff9" stroked="f">
            <v:textbox style="mso-next-textbox:#_x0000_s1049">
              <w:txbxContent>
                <w:p w:rsidR="00D43754" w:rsidRDefault="00D43754" w:rsidP="00DE2599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7C2A1D" w:rsidRDefault="007C2A1D" w:rsidP="00DE2599">
                  <w:pPr>
                    <w:jc w:val="center"/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</w:pPr>
                </w:p>
                <w:p w:rsidR="00D43754" w:rsidRPr="00883D06" w:rsidRDefault="00D43754" w:rsidP="00DE2599">
                  <w:pPr>
                    <w:jc w:val="center"/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  <w:t>3</w:t>
                  </w:r>
                </w:p>
                <w:p w:rsidR="00D43754" w:rsidRDefault="00D43754" w:rsidP="00DE259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8" style="position:absolute;left:0;text-align:left;margin-left:-41pt;margin-top:-40.55pt;width:35.75pt;height:843.6pt;z-index:251673600" fillcolor="#ff9" stroked="f">
            <v:textbox style="layout-flow:vertical;mso-layout-flow-alt:bottom-to-top;mso-next-textbox:#_x0000_s1048">
              <w:txbxContent>
                <w:p w:rsidR="00D43754" w:rsidRDefault="00D43754" w:rsidP="00D43754">
                  <w:pPr>
                    <w:spacing w:after="0"/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 xml:space="preserve">         </w:t>
                  </w:r>
                  <w:r w:rsidR="00E10711"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158.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D43754" w:rsidRDefault="00D43754" w:rsidP="00D43754">
                  <w:pPr>
                    <w:rPr>
                      <w:color w:val="CC0099"/>
                    </w:rPr>
                  </w:pPr>
                </w:p>
              </w:txbxContent>
            </v:textbox>
          </v:rect>
        </w:pict>
      </w:r>
    </w:p>
    <w:p w:rsidR="00CD22BC" w:rsidRDefault="00CD22BC" w:rsidP="00CD22BC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2F1081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вариант ЗПР возникает у детей с </w:t>
      </w:r>
      <w:r w:rsidRPr="0037304E">
        <w:rPr>
          <w:rFonts w:ascii="Times New Roman" w:hAnsi="Times New Roman" w:cs="Times New Roman"/>
          <w:b/>
          <w:sz w:val="28"/>
          <w:szCs w:val="28"/>
        </w:rPr>
        <w:t>хроническими соматическими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сердца, почек, эндокринной системы</w:t>
      </w:r>
      <w:r w:rsidR="002F1081">
        <w:rPr>
          <w:rFonts w:ascii="Times New Roman" w:hAnsi="Times New Roman" w:cs="Times New Roman"/>
          <w:sz w:val="28"/>
          <w:szCs w:val="28"/>
        </w:rPr>
        <w:t>, с различными хроническими заболеваниями, инфекциями, детскими неврозами, врождёнными и приобретёнными пороками развития соматической системы.</w:t>
      </w:r>
    </w:p>
    <w:p w:rsidR="002F1081" w:rsidRPr="003F139B" w:rsidRDefault="00D318F6" w:rsidP="002F108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109220</wp:posOffset>
            </wp:positionV>
            <wp:extent cx="2360295" cy="1384300"/>
            <wp:effectExtent l="19050" t="0" r="1905" b="0"/>
            <wp:wrapSquare wrapText="bothSides"/>
            <wp:docPr id="2" name="Рисунок 2" descr="E:\МДОУ_Дс_158_Ярославль\Взаимодействие с родителями_педагогами\1 Взаимодействие с родителями\Консультации для родителей\Картинки\ZQS5GQ7jr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ДОУ_Дс_158_Ярославль\Взаимодействие с родителями_педагогами\1 Взаимодействие с родителями\Консультации для родителей\Картинки\ZQS5GQ7jr0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081">
        <w:rPr>
          <w:rFonts w:ascii="Times New Roman" w:hAnsi="Times New Roman" w:cs="Times New Roman"/>
          <w:sz w:val="28"/>
          <w:szCs w:val="28"/>
        </w:rPr>
        <w:t xml:space="preserve">У детей отмечается </w:t>
      </w:r>
      <w:r w:rsidR="00C0142C">
        <w:rPr>
          <w:rFonts w:ascii="Times New Roman" w:hAnsi="Times New Roman" w:cs="Times New Roman"/>
          <w:sz w:val="28"/>
          <w:szCs w:val="28"/>
        </w:rPr>
        <w:t xml:space="preserve">астения: </w:t>
      </w:r>
      <w:r w:rsidR="002F1081">
        <w:rPr>
          <w:rFonts w:ascii="Times New Roman" w:hAnsi="Times New Roman" w:cs="Times New Roman"/>
          <w:sz w:val="28"/>
          <w:szCs w:val="28"/>
        </w:rPr>
        <w:t xml:space="preserve">большая физическая и психическая истощаемость. </w:t>
      </w:r>
      <w:r w:rsidR="002F1081" w:rsidRPr="002F1081">
        <w:rPr>
          <w:rFonts w:ascii="Times New Roman" w:hAnsi="Times New Roman" w:cs="Times New Roman"/>
          <w:sz w:val="28"/>
          <w:szCs w:val="28"/>
        </w:rPr>
        <w:t xml:space="preserve">Формируются такие черты характера, как робость, </w:t>
      </w:r>
      <w:proofErr w:type="spellStart"/>
      <w:r w:rsidR="002F1081" w:rsidRPr="002F1081">
        <w:rPr>
          <w:rFonts w:ascii="Times New Roman" w:hAnsi="Times New Roman" w:cs="Times New Roman"/>
          <w:sz w:val="28"/>
          <w:szCs w:val="28"/>
        </w:rPr>
        <w:t>б</w:t>
      </w:r>
      <w:r w:rsidR="0014415B">
        <w:rPr>
          <w:rFonts w:ascii="Times New Roman" w:hAnsi="Times New Roman" w:cs="Times New Roman"/>
          <w:sz w:val="28"/>
          <w:szCs w:val="28"/>
        </w:rPr>
        <w:t>оязлиость</w:t>
      </w:r>
      <w:proofErr w:type="spellEnd"/>
      <w:r w:rsidR="0014415B">
        <w:rPr>
          <w:rFonts w:ascii="Times New Roman" w:hAnsi="Times New Roman" w:cs="Times New Roman"/>
          <w:sz w:val="28"/>
          <w:szCs w:val="28"/>
        </w:rPr>
        <w:t>, неуверенность в себе, отмечается постепенный</w:t>
      </w:r>
      <w:r w:rsidR="002F1081">
        <w:rPr>
          <w:rFonts w:ascii="Times New Roman" w:hAnsi="Times New Roman" w:cs="Times New Roman"/>
          <w:sz w:val="28"/>
          <w:szCs w:val="28"/>
        </w:rPr>
        <w:t xml:space="preserve"> регресс личности, происходящем по мере взросления. Ребёнок под влиянием факторов теряет свои сформированные навыки и умения.</w:t>
      </w:r>
      <w:r w:rsidR="003F139B" w:rsidRPr="003F139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F1081" w:rsidRDefault="00D318F6" w:rsidP="002F108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50" style="position:absolute;left:0;text-align:left;margin-left:1.65pt;margin-top:17.05pt;width:499pt;height:29pt;z-index:251676672" arcsize="10923f" fillcolor="#ffc" strokecolor="#fabf8f [1945]" strokeweight="1pt">
            <v:fill color2="#fbd4b4 [1305]"/>
            <v:shadow on="t" type="perspective" color="#974706 [1609]" opacity=".5" offset="1pt" offset2="-3pt"/>
            <v:textbox style="mso-next-textbox:#_x0000_s1050">
              <w:txbxContent>
                <w:p w:rsidR="003F139B" w:rsidRPr="00FA51D2" w:rsidRDefault="003F139B" w:rsidP="00FA5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</w:pPr>
                  <w:r w:rsidRPr="00FA51D2"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 xml:space="preserve">ЗПР </w:t>
                  </w:r>
                  <w:r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>ПСИХОГЕННОГО ПРОИСХОЖДЕНИЯ</w:t>
                  </w:r>
                </w:p>
              </w:txbxContent>
            </v:textbox>
          </v:roundrect>
        </w:pict>
      </w:r>
    </w:p>
    <w:p w:rsidR="002F1081" w:rsidRDefault="002F1081" w:rsidP="002F108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20693" w:rsidRDefault="00720693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52C05" w:rsidRDefault="00D318F6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формирования задержки являются </w:t>
      </w:r>
      <w:r w:rsidRPr="0037304E">
        <w:rPr>
          <w:rFonts w:ascii="Times New Roman" w:hAnsi="Times New Roman" w:cs="Times New Roman"/>
          <w:b/>
          <w:sz w:val="28"/>
          <w:szCs w:val="28"/>
        </w:rPr>
        <w:t>неблагоприятные условия воспитания</w:t>
      </w:r>
      <w:r>
        <w:rPr>
          <w:rFonts w:ascii="Times New Roman" w:hAnsi="Times New Roman" w:cs="Times New Roman"/>
          <w:sz w:val="28"/>
          <w:szCs w:val="28"/>
        </w:rPr>
        <w:t>. В случае раннего длительного воздействия психотравмирующего фактора у детей возникают стойкие отклонения нервно-психической сферы, что обуславливает патологического развитие личности.</w:t>
      </w:r>
      <w:r w:rsidR="0065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страдает эмоционально-волевая сфера. </w:t>
      </w:r>
    </w:p>
    <w:p w:rsidR="00D318F6" w:rsidRDefault="00D318F6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52C05">
        <w:rPr>
          <w:rFonts w:ascii="Times New Roman" w:hAnsi="Times New Roman" w:cs="Times New Roman"/>
          <w:b/>
          <w:i/>
          <w:sz w:val="28"/>
          <w:szCs w:val="28"/>
        </w:rPr>
        <w:t>при педагогической запущенности</w:t>
      </w:r>
      <w:r w:rsidR="00760464">
        <w:rPr>
          <w:rFonts w:ascii="Times New Roman" w:hAnsi="Times New Roman" w:cs="Times New Roman"/>
          <w:sz w:val="28"/>
          <w:szCs w:val="28"/>
        </w:rPr>
        <w:t>, безнадзорности у ребёнка формируется психическая неустойчивость, импульсивность, отсутствие чувства долга и ответственности.</w:t>
      </w:r>
    </w:p>
    <w:p w:rsidR="0037304E" w:rsidRDefault="00C0142C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125730</wp:posOffset>
            </wp:positionV>
            <wp:extent cx="2305050" cy="1524000"/>
            <wp:effectExtent l="19050" t="0" r="0" b="0"/>
            <wp:wrapSquare wrapText="bothSides"/>
            <wp:docPr id="5" name="Рисунок 5" descr="E:\МДОУ_Дс_158_Ярославль\Взаимодействие с родителями_педагогами\1 Взаимодействие с родителями\Консультации для родителей\Картинки\3-0c71648c38ce4f04408c2e73dbd1aa9f-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ДОУ_Дс_158_Ярославль\Взаимодействие с родителями_педагогами\1 Взаимодействие с родителями\Консультации для родителей\Картинки\3-0c71648c38ce4f04408c2e73dbd1aa9f-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04E" w:rsidRPr="00652C05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proofErr w:type="spellStart"/>
      <w:r w:rsidR="0037304E" w:rsidRPr="00652C05">
        <w:rPr>
          <w:rFonts w:ascii="Times New Roman" w:hAnsi="Times New Roman" w:cs="Times New Roman"/>
          <w:b/>
          <w:i/>
          <w:sz w:val="28"/>
          <w:szCs w:val="28"/>
        </w:rPr>
        <w:t>гиперопеке</w:t>
      </w:r>
      <w:proofErr w:type="spellEnd"/>
      <w:r w:rsidR="0037304E">
        <w:rPr>
          <w:rFonts w:ascii="Times New Roman" w:hAnsi="Times New Roman" w:cs="Times New Roman"/>
          <w:sz w:val="28"/>
          <w:szCs w:val="28"/>
        </w:rPr>
        <w:t xml:space="preserve"> появляются эгоцентрические установки, эмоциональная холодность, неспособность к волевому усилию, труду.</w:t>
      </w:r>
    </w:p>
    <w:p w:rsidR="0037304E" w:rsidRPr="00C0142C" w:rsidRDefault="0037304E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2C05">
        <w:rPr>
          <w:rFonts w:ascii="Times New Roman" w:hAnsi="Times New Roman" w:cs="Times New Roman"/>
          <w:b/>
          <w:i/>
          <w:sz w:val="28"/>
          <w:szCs w:val="28"/>
        </w:rPr>
        <w:t>При авторитарном воспитании</w:t>
      </w:r>
      <w:r>
        <w:rPr>
          <w:rFonts w:ascii="Times New Roman" w:hAnsi="Times New Roman" w:cs="Times New Roman"/>
          <w:sz w:val="28"/>
          <w:szCs w:val="28"/>
        </w:rPr>
        <w:t>, в психотравмирующих, жестоких для ребёнка условиях наблюдается невротическое развитие личности, формируется, робость, боязливость, отсутствие инициативы, самостоятельности.</w:t>
      </w:r>
      <w:r w:rsidR="00C0142C" w:rsidRPr="00C0142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F1081" w:rsidRDefault="00462AE9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oundrect id="_x0000_s1051" style="position:absolute;left:0;text-align:left;margin-left:1.65pt;margin-top:12.3pt;width:499pt;height:29pt;z-index:251678720" arcsize="10923f" fillcolor="#ffc" strokecolor="#fabf8f [1945]" strokeweight="1pt">
            <v:fill color2="#fbd4b4 [1305]"/>
            <v:shadow on="t" type="perspective" color="#974706 [1609]" opacity=".5" offset="1pt" offset2="-3pt"/>
            <v:textbox style="mso-next-textbox:#_x0000_s1051">
              <w:txbxContent>
                <w:p w:rsidR="00720693" w:rsidRPr="00FA51D2" w:rsidRDefault="00720693" w:rsidP="00FA51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</w:pPr>
                  <w:r w:rsidRPr="00FA51D2"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 xml:space="preserve">ЗПР </w:t>
                  </w:r>
                  <w:r w:rsidR="003B3767"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>ЦЕРЕБРАЛЬНО-ОРГАНИЧЕСКОГО</w:t>
                  </w:r>
                  <w:r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  <w:t xml:space="preserve"> ПРОИСХОЖДЕНИЯ</w:t>
                  </w:r>
                </w:p>
              </w:txbxContent>
            </v:textbox>
          </v:roundrect>
        </w:pict>
      </w:r>
    </w:p>
    <w:p w:rsidR="002F1081" w:rsidRDefault="002F1081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F1081" w:rsidRDefault="002F1081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F1081" w:rsidRDefault="00672F55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наиболее сложная и специфическая форма ЗПР (минимальная мозговая дисфункция). Её этиология связана с органическим поражением центральной нервной системы (ЦНС) на ранних этапах онтогенеза. Конкретными причинами являются: патология беременности и родов, интоксикации, инфекции и травмы ЦНС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жизни ребёнка.</w:t>
      </w:r>
    </w:p>
    <w:p w:rsidR="00672F55" w:rsidRDefault="00DA1E0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rect id="_x0000_s1056" style="position:absolute;left:0;text-align:left;margin-left:514.6pt;margin-top:-44pt;width:39.8pt;height:843.6pt;z-index:251681792" fillcolor="#ff9" stroked="f">
            <v:textbox style="mso-next-textbox:#_x0000_s1056">
              <w:txbxContent>
                <w:p w:rsidR="00DA1E04" w:rsidRDefault="00DA1E04" w:rsidP="00DE2599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DA1E04" w:rsidRDefault="00DA1E04" w:rsidP="00DE2599">
                  <w:pPr>
                    <w:jc w:val="center"/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</w:pPr>
                </w:p>
                <w:p w:rsidR="00DA1E04" w:rsidRPr="00883D06" w:rsidRDefault="00DA1E04" w:rsidP="00DE2599">
                  <w:pPr>
                    <w:jc w:val="center"/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CC0099"/>
                      <w:sz w:val="36"/>
                      <w:szCs w:val="36"/>
                    </w:rPr>
                    <w:t>4</w:t>
                  </w:r>
                </w:p>
                <w:p w:rsidR="00DA1E04" w:rsidRDefault="00DA1E04" w:rsidP="00DE259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2" style="position:absolute;left:0;text-align:left;margin-left:-43pt;margin-top:-44pt;width:35.75pt;height:843.6pt;z-index:251680768" fillcolor="#ff9" stroked="f">
            <v:textbox style="layout-flow:vertical;mso-layout-flow-alt:bottom-to-top;mso-next-textbox:#_x0000_s1052">
              <w:txbxContent>
                <w:p w:rsidR="00DA1E04" w:rsidRDefault="00DA1E04" w:rsidP="00DA1E04">
                  <w:pPr>
                    <w:spacing w:after="0"/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158.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>
                    <w:rPr>
                      <w:rFonts w:asciiTheme="majorHAnsi" w:hAnsiTheme="majorHAnsi" w:cs="Times New Roman"/>
                      <w:b/>
                      <w:color w:val="CC0099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DA1E04" w:rsidRDefault="00DA1E04" w:rsidP="00DA1E04">
                  <w:pPr>
                    <w:rPr>
                      <w:color w:val="CC0099"/>
                    </w:rPr>
                  </w:pPr>
                </w:p>
              </w:txbxContent>
            </v:textbox>
          </v:rect>
        </w:pict>
      </w:r>
      <w:r w:rsidR="00672F55">
        <w:rPr>
          <w:rFonts w:ascii="Times New Roman" w:hAnsi="Times New Roman" w:cs="Times New Roman"/>
          <w:sz w:val="28"/>
          <w:szCs w:val="28"/>
        </w:rPr>
        <w:t>ЗПР обусловлена более поздним повреждением головного мозга, когда уже начинает  осуществляться дифференциация многих мозговых систем.</w:t>
      </w:r>
    </w:p>
    <w:p w:rsidR="00672F55" w:rsidRDefault="00672F55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характерна как незрелость эмоционально-волевой сферы, так и познавательной деятельности.</w:t>
      </w:r>
    </w:p>
    <w:p w:rsidR="00DA1E04" w:rsidRDefault="00AF03FF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21.9pt;margin-top:7.85pt;width:455pt;height:28pt;z-index:251682816" fillcolor="#fcf" strokecolor="#fabf8f [1945]" strokeweight="1pt">
            <v:fill color2="#fbd4b4 [1305]"/>
            <v:shadow on="t" type="perspective" color="#974706 [1609]" opacity=".5" offset="1pt" offset2="-3pt"/>
            <v:textbox>
              <w:txbxContent>
                <w:p w:rsidR="00DA1E04" w:rsidRPr="00DA1E04" w:rsidRDefault="00DA1E04" w:rsidP="00DA1E04">
                  <w:pPr>
                    <w:spacing w:after="0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E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ЗПР церебрально-органического генеза подразделяют на 2 группы:</w:t>
                  </w:r>
                </w:p>
                <w:p w:rsidR="00DA1E04" w:rsidRDefault="00DA1E04"/>
              </w:txbxContent>
            </v:textbox>
          </v:rect>
        </w:pict>
      </w:r>
    </w:p>
    <w:p w:rsidR="00DA1E04" w:rsidRDefault="00DA1E0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A1E04" w:rsidRDefault="00AF03FF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9" style="position:absolute;left:0;text-align:left;margin-left:262.9pt;margin-top:8.35pt;width:238.45pt;height:50.55pt;z-index:251684864" arcsize="10923f" fillcolor="#ffc" strokecolor="#d99594 [1941]" strokeweight="1pt">
            <v:fill color2="#e5b8b7 [1301]"/>
            <v:shadow on="t" type="perspective" color="#622423 [1605]" opacity=".5" offset="1pt" offset2="-3pt"/>
            <v:textbox>
              <w:txbxContent>
                <w:p w:rsidR="000A1FF7" w:rsidRPr="000A1FF7" w:rsidRDefault="000A1FF7" w:rsidP="000A1F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A1F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 преобладанием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нарушений познавательной деятельности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8" style="position:absolute;left:0;text-align:left;margin-left:8.45pt;margin-top:8.35pt;width:238pt;height:50.55pt;z-index:251683840" arcsize="10923f" fillcolor="#ffc" strokecolor="#d99594 [1941]" strokeweight="1pt">
            <v:fill color2="#e5b8b7 [1301]"/>
            <v:shadow on="t" type="perspective" color="#622423 [1605]" opacity=".5" offset="1pt" offset2="-3pt"/>
            <v:textbox style="mso-next-textbox:#_x0000_s1058">
              <w:txbxContent>
                <w:p w:rsidR="000A1FF7" w:rsidRPr="000A1FF7" w:rsidRDefault="000A1FF7" w:rsidP="000A1F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A1FF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преобладанием органического инфантилизма</w:t>
                  </w:r>
                </w:p>
              </w:txbxContent>
            </v:textbox>
          </v:roundrect>
        </w:pict>
      </w:r>
    </w:p>
    <w:p w:rsidR="002F1081" w:rsidRDefault="002F1081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37B4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37B4" w:rsidRDefault="003B20FB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262.9pt;margin-top:8.85pt;width:238pt;height:237pt;z-index:251686912" fillcolor="white [3201]" strokecolor="#f79646 [3209]" strokeweight="2.25pt">
            <v:stroke dashstyle="dash"/>
            <v:shadow color="#868686"/>
            <v:textbox>
              <w:txbxContent>
                <w:p w:rsidR="003B20FB" w:rsidRDefault="003B20FB" w:rsidP="0055237E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Нарушения познавательной деятельности у детей с минимальной мозговой дисфункцией носят мозаичный характер. </w:t>
                  </w:r>
                </w:p>
                <w:p w:rsidR="003B20FB" w:rsidRDefault="003B20FB" w:rsidP="0055237E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Парциальное нарушение корковых функций вызывает вторичное недоразвитие наиболее сложных, поздно формирующихся функциональных систем</w:t>
                  </w:r>
                  <w:r w:rsidR="007A4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A49EC" w:rsidRPr="00AF03FF" w:rsidRDefault="007A49EC" w:rsidP="0055237E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Этот вариант ЗПР представляет более тяжёлую форму.</w:t>
                  </w:r>
                </w:p>
                <w:p w:rsidR="003B20FB" w:rsidRDefault="003B20FB"/>
              </w:txbxContent>
            </v:textbox>
          </v:rect>
        </w:pict>
      </w:r>
      <w:r w:rsidR="000A52AD"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8.45pt;margin-top:8.85pt;width:238pt;height:237pt;z-index:251685888" fillcolor="white [3201]" strokecolor="#f79646 [3209]" strokeweight="2.25pt">
            <v:stroke dashstyle="dash"/>
            <v:shadow color="#868686"/>
            <v:textbox>
              <w:txbxContent>
                <w:p w:rsidR="00AF03FF" w:rsidRDefault="00AF03FF" w:rsidP="0055237E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Органический инфантилизм проявляется в эмоционально-волевой незрелости, в примитивности эмоций, внушаемости, слабости воображения, преобладании игровых интересов над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5237E" w:rsidRDefault="0055237E" w:rsidP="0055237E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одних детей преобладает импульсивность, психомоторная расторможенность, неспособность к волевым усилиям.</w:t>
                  </w:r>
                </w:p>
                <w:p w:rsidR="0055237E" w:rsidRPr="00AF03FF" w:rsidRDefault="0055237E" w:rsidP="0055237E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других детей выявляется робость, боязливость, склонность к страхам, пассивность, заторможенность.</w:t>
                  </w:r>
                </w:p>
                <w:p w:rsidR="0055237E" w:rsidRDefault="0055237E"/>
              </w:txbxContent>
            </v:textbox>
          </v:rect>
        </w:pict>
      </w:r>
    </w:p>
    <w:p w:rsidR="008137B4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37B4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37B4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7B4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37B4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37B4" w:rsidRDefault="008137B4" w:rsidP="008137B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BC" w:rsidRDefault="00CD22BC" w:rsidP="00CD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2C9" w:rsidRDefault="004272C9" w:rsidP="004272C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130175</wp:posOffset>
            </wp:positionV>
            <wp:extent cx="2063750" cy="1371600"/>
            <wp:effectExtent l="19050" t="0" r="0" b="0"/>
            <wp:wrapSquare wrapText="bothSides"/>
            <wp:docPr id="7" name="Рисунок 6" descr="E:\МДОУ_Дс_158_Ярославль\Взаимодействие с родителями_педагогами\1 Взаимодействие с родителями\Консультации для родителей\Картинки\489ad85e0caa1d1625ce329e19983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ДОУ_Дс_158_Ярославль\Взаимодействие с родителями_педагогами\1 Взаимодействие с родителями\Консультации для родителей\Картинки\489ad85e0caa1d1625ce329e19983c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E312D5">
        <w:rPr>
          <w:rFonts w:ascii="Times New Roman" w:hAnsi="Times New Roman" w:cs="Times New Roman"/>
          <w:sz w:val="28"/>
          <w:szCs w:val="28"/>
        </w:rPr>
        <w:t xml:space="preserve"> находятся дети разным вариантом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E312D5">
        <w:rPr>
          <w:rFonts w:ascii="Times New Roman" w:hAnsi="Times New Roman" w:cs="Times New Roman"/>
          <w:sz w:val="28"/>
          <w:szCs w:val="28"/>
        </w:rPr>
        <w:t>, именно поэтому</w:t>
      </w:r>
      <w:r>
        <w:rPr>
          <w:rFonts w:ascii="Times New Roman" w:hAnsi="Times New Roman" w:cs="Times New Roman"/>
          <w:sz w:val="28"/>
          <w:szCs w:val="28"/>
        </w:rPr>
        <w:t xml:space="preserve"> родители, сравнивая своего ребё</w:t>
      </w:r>
      <w:r w:rsidRPr="00E312D5">
        <w:rPr>
          <w:rFonts w:ascii="Times New Roman" w:hAnsi="Times New Roman" w:cs="Times New Roman"/>
          <w:sz w:val="28"/>
          <w:szCs w:val="28"/>
        </w:rPr>
        <w:t>нка с другими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в группе, замечают, что их ребё</w:t>
      </w:r>
      <w:r w:rsidRPr="00E312D5">
        <w:rPr>
          <w:rFonts w:ascii="Times New Roman" w:hAnsi="Times New Roman" w:cs="Times New Roman"/>
          <w:sz w:val="28"/>
          <w:szCs w:val="28"/>
        </w:rPr>
        <w:t>нок не похож на остальных. Но все эти дети нуждаются в своевременной коррекционной помощи.</w:t>
      </w:r>
    </w:p>
    <w:p w:rsidR="00794809" w:rsidRDefault="00B71103" w:rsidP="00B71103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для процесса воспитания детей с ЗПР являются коммуникативные, социально-трудовые, общекультурные, личностные компетенции.</w:t>
      </w:r>
    </w:p>
    <w:p w:rsidR="005E0D7E" w:rsidRDefault="005E0D7E" w:rsidP="00B71103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помощь способствует боле эффективному развитию ребёнку, раскрывает его способности и реализует возможности.</w:t>
      </w:r>
    </w:p>
    <w:p w:rsidR="007C7FEB" w:rsidRDefault="00794809" w:rsidP="005E0D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такие направления коррекционно-развивающей работы с детьми с ЗПР:</w:t>
      </w:r>
    </w:p>
    <w:p w:rsidR="00FE5106" w:rsidRDefault="00FE5106" w:rsidP="0079480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сенсорного развития;</w:t>
      </w:r>
    </w:p>
    <w:p w:rsidR="00FE5106" w:rsidRDefault="00FE5106" w:rsidP="0079480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деятельности;</w:t>
      </w:r>
    </w:p>
    <w:p w:rsidR="00FE5106" w:rsidRDefault="00FE5106" w:rsidP="0079480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сферы;</w:t>
      </w:r>
    </w:p>
    <w:p w:rsidR="00FE5106" w:rsidRDefault="00FE5106" w:rsidP="00FE510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коммуникативной деятельности.</w:t>
      </w:r>
    </w:p>
    <w:p w:rsidR="003637CA" w:rsidRDefault="003637CA" w:rsidP="00FE510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педагогического процесса входят специальные ко</w:t>
      </w:r>
      <w:r w:rsidR="004272C9">
        <w:rPr>
          <w:rFonts w:ascii="Times New Roman" w:hAnsi="Times New Roman" w:cs="Times New Roman"/>
          <w:sz w:val="28"/>
          <w:szCs w:val="28"/>
        </w:rPr>
        <w:t>ррекционные</w:t>
      </w:r>
      <w:r>
        <w:rPr>
          <w:rFonts w:ascii="Times New Roman" w:hAnsi="Times New Roman" w:cs="Times New Roman"/>
          <w:sz w:val="28"/>
          <w:szCs w:val="28"/>
        </w:rPr>
        <w:t xml:space="preserve"> групповые и индивидуальные занятия.</w:t>
      </w:r>
    </w:p>
    <w:p w:rsidR="00CD22BC" w:rsidRPr="003637CA" w:rsidRDefault="003637CA" w:rsidP="003637CA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37CA">
        <w:rPr>
          <w:rFonts w:ascii="Times New Roman" w:hAnsi="Times New Roman" w:cs="Times New Roman"/>
          <w:i/>
          <w:sz w:val="28"/>
          <w:szCs w:val="28"/>
        </w:rPr>
        <w:t>Подготовил: учитель-логопед Мария Николаевна</w:t>
      </w:r>
    </w:p>
    <w:sectPr w:rsidR="00CD22BC" w:rsidRPr="003637CA" w:rsidSect="00D43754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447F"/>
    <w:multiLevelType w:val="hybridMultilevel"/>
    <w:tmpl w:val="B66612AC"/>
    <w:lvl w:ilvl="0" w:tplc="AAB8C4BE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CC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D22BC"/>
    <w:rsid w:val="00001D94"/>
    <w:rsid w:val="000111AF"/>
    <w:rsid w:val="000A1FF7"/>
    <w:rsid w:val="000A52AD"/>
    <w:rsid w:val="0014415B"/>
    <w:rsid w:val="001526A9"/>
    <w:rsid w:val="001918BD"/>
    <w:rsid w:val="001D1F1B"/>
    <w:rsid w:val="001E4861"/>
    <w:rsid w:val="002261AE"/>
    <w:rsid w:val="002F1081"/>
    <w:rsid w:val="00305681"/>
    <w:rsid w:val="00316DE4"/>
    <w:rsid w:val="00337ED4"/>
    <w:rsid w:val="003637CA"/>
    <w:rsid w:val="0037304E"/>
    <w:rsid w:val="00373CAE"/>
    <w:rsid w:val="003B20FB"/>
    <w:rsid w:val="003B33B8"/>
    <w:rsid w:val="003B3767"/>
    <w:rsid w:val="003F139B"/>
    <w:rsid w:val="004272C9"/>
    <w:rsid w:val="004533E2"/>
    <w:rsid w:val="00462AE9"/>
    <w:rsid w:val="0055237E"/>
    <w:rsid w:val="005E0D7E"/>
    <w:rsid w:val="00652C05"/>
    <w:rsid w:val="006703CF"/>
    <w:rsid w:val="00672F55"/>
    <w:rsid w:val="00720693"/>
    <w:rsid w:val="00751F22"/>
    <w:rsid w:val="00760464"/>
    <w:rsid w:val="00794809"/>
    <w:rsid w:val="007A49EC"/>
    <w:rsid w:val="007C2A1D"/>
    <w:rsid w:val="007C7FEB"/>
    <w:rsid w:val="008137B4"/>
    <w:rsid w:val="00883D06"/>
    <w:rsid w:val="0091175F"/>
    <w:rsid w:val="009630E1"/>
    <w:rsid w:val="00985171"/>
    <w:rsid w:val="00985F78"/>
    <w:rsid w:val="00A27129"/>
    <w:rsid w:val="00AF03FF"/>
    <w:rsid w:val="00B71103"/>
    <w:rsid w:val="00BF004F"/>
    <w:rsid w:val="00BF5C1C"/>
    <w:rsid w:val="00C0142C"/>
    <w:rsid w:val="00C73400"/>
    <w:rsid w:val="00C73AAE"/>
    <w:rsid w:val="00CA7012"/>
    <w:rsid w:val="00CD22BC"/>
    <w:rsid w:val="00D038AD"/>
    <w:rsid w:val="00D318F6"/>
    <w:rsid w:val="00D43754"/>
    <w:rsid w:val="00DA0423"/>
    <w:rsid w:val="00DA1E04"/>
    <w:rsid w:val="00DB3BE1"/>
    <w:rsid w:val="00DE2599"/>
    <w:rsid w:val="00E10711"/>
    <w:rsid w:val="00E24BF2"/>
    <w:rsid w:val="00E312D5"/>
    <w:rsid w:val="00F957BC"/>
    <w:rsid w:val="00FA51D2"/>
    <w:rsid w:val="00FE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9,#ff6"/>
      <o:colormenu v:ext="edit" fillcolor="#ffc" strokecolor="#c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D22BC"/>
  </w:style>
  <w:style w:type="paragraph" w:styleId="a4">
    <w:name w:val="No Spacing"/>
    <w:link w:val="a3"/>
    <w:uiPriority w:val="1"/>
    <w:qFormat/>
    <w:rsid w:val="00CD22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AA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49</cp:revision>
  <dcterms:created xsi:type="dcterms:W3CDTF">2023-12-24T09:39:00Z</dcterms:created>
  <dcterms:modified xsi:type="dcterms:W3CDTF">2023-12-24T14:37:00Z</dcterms:modified>
</cp:coreProperties>
</file>