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36"/>
        </w:rPr>
      </w:pPr>
      <w:r w:rsidRPr="00952E09">
        <w:rPr>
          <w:rFonts w:ascii="Times New Roman" w:hAnsi="Times New Roman" w:cs="Times New Roman"/>
          <w:sz w:val="36"/>
        </w:rPr>
        <w:t>МДОУ «Детский сад №158»</w:t>
      </w: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52E09" w:rsidRDefault="00952E09" w:rsidP="00952E09">
      <w:pPr>
        <w:shd w:val="clear" w:color="auto" w:fill="FFFFFF"/>
        <w:spacing w:after="120" w:line="660" w:lineRule="atLeast"/>
        <w:ind w:firstLine="851"/>
        <w:jc w:val="center"/>
        <w:outlineLvl w:val="0"/>
        <w:rPr>
          <w:rFonts w:ascii="Times New Roman" w:hAnsi="Times New Roman" w:cs="Times New Roman"/>
          <w:sz w:val="36"/>
        </w:rPr>
      </w:pPr>
      <w:r w:rsidRPr="00952E09">
        <w:rPr>
          <w:rFonts w:ascii="Times New Roman" w:hAnsi="Times New Roman" w:cs="Times New Roman"/>
          <w:sz w:val="36"/>
        </w:rPr>
        <w:t>Консультация для родителей</w:t>
      </w:r>
      <w:r>
        <w:rPr>
          <w:rFonts w:ascii="Times New Roman" w:hAnsi="Times New Roman" w:cs="Times New Roman"/>
          <w:sz w:val="36"/>
        </w:rPr>
        <w:t>:</w:t>
      </w:r>
      <w:r w:rsidRPr="00952E09">
        <w:rPr>
          <w:rFonts w:ascii="Times New Roman" w:hAnsi="Times New Roman" w:cs="Times New Roman"/>
          <w:sz w:val="36"/>
        </w:rPr>
        <w:t xml:space="preserve"> </w:t>
      </w:r>
    </w:p>
    <w:p w:rsidR="00952E09" w:rsidRPr="00952E09" w:rsidRDefault="00952E09" w:rsidP="00952E09">
      <w:pPr>
        <w:shd w:val="clear" w:color="auto" w:fill="FFFFFF"/>
        <w:spacing w:after="120" w:line="660" w:lineRule="atLeast"/>
        <w:ind w:firstLine="851"/>
        <w:jc w:val="center"/>
        <w:outlineLvl w:val="0"/>
        <w:rPr>
          <w:rFonts w:ascii="Times New Roman" w:hAnsi="Times New Roman" w:cs="Times New Roman"/>
          <w:color w:val="FF0000"/>
          <w:sz w:val="40"/>
        </w:rPr>
      </w:pPr>
      <w:r w:rsidRPr="00952E09">
        <w:rPr>
          <w:rFonts w:ascii="Times New Roman" w:hAnsi="Times New Roman" w:cs="Times New Roman"/>
          <w:color w:val="FF0000"/>
          <w:sz w:val="40"/>
        </w:rPr>
        <w:t>«</w:t>
      </w:r>
      <w:r w:rsidRPr="00BC63F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Заучивание стихов: польза для детей</w:t>
      </w:r>
      <w:r w:rsidRPr="00952E09">
        <w:rPr>
          <w:rFonts w:ascii="Times New Roman" w:hAnsi="Times New Roman" w:cs="Times New Roman"/>
          <w:color w:val="FF0000"/>
          <w:sz w:val="40"/>
        </w:rPr>
        <w:t>»</w:t>
      </w: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sz w:val="40"/>
        </w:rPr>
      </w:pP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40"/>
        </w:rPr>
      </w:pP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6"/>
        </w:rPr>
      </w:pPr>
      <w:r w:rsidRPr="00952E09"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118110</wp:posOffset>
            </wp:positionV>
            <wp:extent cx="2501200" cy="2828281"/>
            <wp:effectExtent l="0" t="0" r="0" b="0"/>
            <wp:wrapTight wrapText="bothSides">
              <wp:wrapPolygon edited="0">
                <wp:start x="0" y="0"/>
                <wp:lineTo x="0" y="21391"/>
                <wp:lineTo x="21392" y="21391"/>
                <wp:lineTo x="21392" y="0"/>
                <wp:lineTo x="0" y="0"/>
              </wp:wrapPolygon>
            </wp:wrapTight>
            <wp:docPr id="2" name="Рисунок 2" descr="https://static9.depositphotos.com/1015530/1147/i/950/depositphotos_11473564-stock-photo-cute-little-girl-read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9.depositphotos.com/1015530/1147/i/950/depositphotos_11473564-stock-photo-cute-little-girl-reads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00" cy="282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952E09" w:rsidRPr="00952E09" w:rsidRDefault="00952E09" w:rsidP="00952E09">
      <w:pPr>
        <w:spacing w:line="240" w:lineRule="auto"/>
        <w:ind w:firstLine="567"/>
        <w:jc w:val="right"/>
        <w:rPr>
          <w:rFonts w:ascii="Times New Roman" w:hAnsi="Times New Roman" w:cs="Times New Roman"/>
          <w:sz w:val="36"/>
        </w:rPr>
      </w:pPr>
      <w:r w:rsidRPr="00952E09">
        <w:rPr>
          <w:rFonts w:ascii="Times New Roman" w:hAnsi="Times New Roman" w:cs="Times New Roman"/>
          <w:sz w:val="36"/>
        </w:rPr>
        <w:t xml:space="preserve">подготовила: </w:t>
      </w:r>
    </w:p>
    <w:p w:rsidR="00952E09" w:rsidRPr="00952E09" w:rsidRDefault="00952E09" w:rsidP="00952E09">
      <w:pPr>
        <w:spacing w:line="240" w:lineRule="auto"/>
        <w:ind w:firstLine="567"/>
        <w:jc w:val="right"/>
        <w:rPr>
          <w:rFonts w:ascii="Times New Roman" w:hAnsi="Times New Roman" w:cs="Times New Roman"/>
          <w:sz w:val="36"/>
        </w:rPr>
      </w:pPr>
      <w:r w:rsidRPr="00952E09">
        <w:rPr>
          <w:rFonts w:ascii="Times New Roman" w:hAnsi="Times New Roman" w:cs="Times New Roman"/>
          <w:sz w:val="36"/>
        </w:rPr>
        <w:t>Липина Юлия Евгеньевна</w:t>
      </w:r>
    </w:p>
    <w:p w:rsidR="00952E09" w:rsidRPr="00952E09" w:rsidRDefault="00952E09" w:rsidP="00952E09">
      <w:pPr>
        <w:spacing w:line="240" w:lineRule="auto"/>
        <w:ind w:firstLine="567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Учитель-</w:t>
      </w:r>
      <w:r w:rsidRPr="00952E09">
        <w:rPr>
          <w:rFonts w:ascii="Times New Roman" w:hAnsi="Times New Roman" w:cs="Times New Roman"/>
          <w:sz w:val="36"/>
        </w:rPr>
        <w:t xml:space="preserve">дефектолог </w:t>
      </w:r>
    </w:p>
    <w:p w:rsidR="00952E09" w:rsidRPr="00952E09" w:rsidRDefault="00952E09" w:rsidP="00952E09">
      <w:pPr>
        <w:spacing w:line="240" w:lineRule="auto"/>
        <w:ind w:firstLine="567"/>
        <w:jc w:val="right"/>
        <w:rPr>
          <w:rFonts w:ascii="Times New Roman" w:hAnsi="Times New Roman" w:cs="Times New Roman"/>
          <w:sz w:val="36"/>
        </w:rPr>
      </w:pPr>
      <w:r w:rsidRPr="00952E09">
        <w:rPr>
          <w:rFonts w:ascii="Times New Roman" w:hAnsi="Times New Roman" w:cs="Times New Roman"/>
          <w:sz w:val="36"/>
        </w:rPr>
        <w:t xml:space="preserve"> 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2021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lastRenderedPageBreak/>
        <w:t>Заучивание стихов наизусть в детском возрасте – один из важных обучающих и развивающих моментов в жизни каждого человека. Почему именно стихи? Стихи обладают мелодичностью и лучше воспринимаются ребенком, повышают его внимание и возбуждают интерес. Проза же, наоборот, быстро утомляет детей своей монотонностью.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>Недаром многие детские писатели пишут свои сказки именно в стихах. Малыши с удовольствием их слушают и быстро запоминают, а потом с радостью рассказывают всем своим родным и близким. У детей прекрасная память. Стоит прочитать стихотворение всего лишь несколько раз, а ребенок его уже выучил.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>От многих родителей можно услышать фразу: «Он буквы еще не знает, а стихи рассказывает так, как будто по книге читает». Поэтому, способность малыша к быстрому запоминанию необходимо использовать при обучении. Ведь это лучший способ для развития речи и памяти.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34290</wp:posOffset>
            </wp:positionV>
            <wp:extent cx="2115185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399" y="21388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E09">
        <w:rPr>
          <w:rFonts w:ascii="Times New Roman" w:hAnsi="Times New Roman" w:cs="Times New Roman"/>
          <w:sz w:val="32"/>
        </w:rPr>
        <w:t>Заучивание стихотворений активизирует и стимулирует сразу несколько важных мозговых центров, способствует развитию межполушарных связей. Так, например, логические игры развивают в основном только левое полушарие, тогда как заучивание стихов развивает весь мозг. Вообще, дети, знающие много стихов, обладают очень высоким интеллектом. В дальнейшем такие дети хорошо учатся в школе. Они легче воспринимают школьный материал по сравнению с детьми, которые не учили стихи.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952E09">
        <w:rPr>
          <w:rFonts w:ascii="Times New Roman" w:hAnsi="Times New Roman" w:cs="Times New Roman"/>
          <w:b/>
          <w:color w:val="FF0000"/>
          <w:sz w:val="32"/>
        </w:rPr>
        <w:t>Как стихи развивают память.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>Заучивание стихов – это, так называемая, своеобразная гимнастика для мозга, развивающая не только память, но и внимание. Мозг ребенка способен в памяти удержать около 200 коротких стихотворений. Чем интенсивнее тренировать память, тем лучше она будет функционировать и развиваться. Даже очень слабую памя</w:t>
      </w:r>
      <w:bookmarkStart w:id="0" w:name="_GoBack"/>
      <w:bookmarkEnd w:id="0"/>
      <w:r w:rsidRPr="00952E09">
        <w:rPr>
          <w:rFonts w:ascii="Times New Roman" w:hAnsi="Times New Roman" w:cs="Times New Roman"/>
          <w:sz w:val="32"/>
        </w:rPr>
        <w:t xml:space="preserve">ть можно развить, разучивая стихотворения. Главное, на что стоит обратить внимание – стихи должны нравиться ребенку. Ежедневное заучивание в день хотя бы по одному четверостишию положительно влияет на биохимические процессы в головном мозге, в результате чего функции мозга ребенка активно развиваются. В процессе заучивания стихотворения, клетки мозга получают усиленное кровоснабжение и их деятельность активизируется. </w:t>
      </w:r>
      <w:r w:rsidRPr="00952E09">
        <w:rPr>
          <w:rFonts w:ascii="Times New Roman" w:hAnsi="Times New Roman" w:cs="Times New Roman"/>
          <w:sz w:val="32"/>
        </w:rPr>
        <w:lastRenderedPageBreak/>
        <w:t>Методика развития памяти с помощью стихов очень эффективна в детском возрасте.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952E09">
        <w:rPr>
          <w:rFonts w:ascii="Times New Roman" w:hAnsi="Times New Roman" w:cs="Times New Roman"/>
          <w:b/>
          <w:color w:val="FF0000"/>
          <w:sz w:val="32"/>
        </w:rPr>
        <w:t>Как стихи влияют на интеллектуальное и речевое развитие ребенка.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>Заучивание стихов – это, в первую очередь, пополнение словарного запаса. Даже самое обычное и простенькое четверостишие содержит множество слов, которые мы не так часто употребляем в повседневной жизни. А сами речевые конструкции в стихах гораздо сложнее и интереснее, чем в обыденной жизни. У малыша, который многократно проговаривает стихотворение, речь становится более богатой и сложноорганизованной.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>Кроме того, у ребенка развиваются фонематический слух и важнейшие навыки текстового мышления. В детских стихах очень много созвучий, которые замечательно развивают язычок и способствуют формированию правильной артикуляции. Стихи учат прислушиваться к звучащему слову и улавливать взаимосвязь между звуками. Кроме того, стихи воспитывают особое отношение к литературе, открывая ребенку прекрасный мир поэзии.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 xml:space="preserve">Наиболее благоприятным периодом для заучивания стихотворений является возраст 4-5 лет. Именно в этот период начинает особенно развиваться память малыша. И, чем больше ребенок будет учить стихотворений наизусть, тем больший объем памяти у него </w:t>
      </w:r>
      <w:r w:rsidRPr="00952E09">
        <w:rPr>
          <w:rFonts w:ascii="Times New Roman" w:hAnsi="Times New Roman" w:cs="Times New Roman"/>
          <w:sz w:val="32"/>
        </w:rPr>
        <w:t>формируется для</w:t>
      </w:r>
      <w:r w:rsidRPr="00952E09">
        <w:rPr>
          <w:rFonts w:ascii="Times New Roman" w:hAnsi="Times New Roman" w:cs="Times New Roman"/>
          <w:sz w:val="32"/>
        </w:rPr>
        <w:t xml:space="preserve"> дальнейшего обучения.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DE6D5C">
        <w:rPr>
          <w:rFonts w:ascii="Times New Roman" w:eastAsia="Times New Roman" w:hAnsi="Times New Roman" w:cs="Times New Roman"/>
          <w:b/>
          <w:noProof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254635</wp:posOffset>
            </wp:positionV>
            <wp:extent cx="2604770" cy="1428750"/>
            <wp:effectExtent l="0" t="0" r="5080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5" name="Рисунок 5" descr="https://dou-shkola.ru/IMG/jpg/05052016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-shkola.ru/IMG/jpg/050520161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E09">
        <w:rPr>
          <w:rFonts w:ascii="Times New Roman" w:hAnsi="Times New Roman" w:cs="Times New Roman"/>
          <w:b/>
          <w:color w:val="FF0000"/>
          <w:sz w:val="32"/>
        </w:rPr>
        <w:t>Как правильно учить стихи с ребенком.</w:t>
      </w:r>
      <w:r w:rsidRPr="00952E09">
        <w:rPr>
          <w:rFonts w:ascii="Times New Roman" w:eastAsia="Times New Roman" w:hAnsi="Times New Roman" w:cs="Times New Roman"/>
          <w:b/>
          <w:noProof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 xml:space="preserve">Прежде всего, необходимо подобрать стихотворение, соответствующее возрасту ребенка. Стихи должны быть интересными, понятными и содержательными, тогда ребенку легче будет его выучить. Для маленьких детишек </w:t>
      </w:r>
      <w:r w:rsidRPr="00952E09">
        <w:rPr>
          <w:rFonts w:ascii="Times New Roman" w:hAnsi="Times New Roman" w:cs="Times New Roman"/>
          <w:sz w:val="32"/>
        </w:rPr>
        <w:t>выбирайте короткие</w:t>
      </w:r>
      <w:r w:rsidRPr="00952E09">
        <w:rPr>
          <w:rFonts w:ascii="Times New Roman" w:hAnsi="Times New Roman" w:cs="Times New Roman"/>
          <w:sz w:val="32"/>
        </w:rPr>
        <w:t xml:space="preserve"> и простые четверостишия. Для дошкольников можно выбрать стихотворения побольше. Их память способна запоминать и усваивать большие объемы текста. Главное – выбрать то стихотворение, которое понравиться самому ребенку. 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lastRenderedPageBreak/>
        <w:t>Важно, чтобы ребенок понимал смысл стихотворения. Если в стихотворении есть незнакомые слова, нужно объяснить ребенку их значение. Если этого не сделать, ребенок будет запинаться или коверкать непонятные слова.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 xml:space="preserve">Перед тем, как начать учить стихотворение, его нужно несколько раз прочитать малышу. Чтобы оно лучше запомнилось, читать стихотворение нужно медленно и с выражением. </w:t>
      </w:r>
      <w:r w:rsidRPr="00952E09">
        <w:rPr>
          <w:rFonts w:ascii="Times New Roman" w:hAnsi="Times New Roman" w:cs="Times New Roman"/>
          <w:sz w:val="32"/>
        </w:rPr>
        <w:t>Сначала прочитайте</w:t>
      </w:r>
      <w:r w:rsidRPr="00952E09">
        <w:rPr>
          <w:rFonts w:ascii="Times New Roman" w:hAnsi="Times New Roman" w:cs="Times New Roman"/>
          <w:sz w:val="32"/>
        </w:rPr>
        <w:t xml:space="preserve"> строчку сами, а малыш пусть ее повторить. Повторяйте </w:t>
      </w:r>
      <w:r w:rsidRPr="00952E09">
        <w:rPr>
          <w:rFonts w:ascii="Times New Roman" w:hAnsi="Times New Roman" w:cs="Times New Roman"/>
          <w:sz w:val="32"/>
        </w:rPr>
        <w:t>строчку до</w:t>
      </w:r>
      <w:r w:rsidRPr="00952E09">
        <w:rPr>
          <w:rFonts w:ascii="Times New Roman" w:hAnsi="Times New Roman" w:cs="Times New Roman"/>
          <w:sz w:val="32"/>
        </w:rPr>
        <w:t xml:space="preserve"> тех пор, пока </w:t>
      </w:r>
      <w:r w:rsidRPr="00952E09">
        <w:rPr>
          <w:rFonts w:ascii="Times New Roman" w:hAnsi="Times New Roman" w:cs="Times New Roman"/>
          <w:sz w:val="32"/>
        </w:rPr>
        <w:t>ребенок не</w:t>
      </w:r>
      <w:r w:rsidRPr="00952E09">
        <w:rPr>
          <w:rFonts w:ascii="Times New Roman" w:hAnsi="Times New Roman" w:cs="Times New Roman"/>
          <w:sz w:val="32"/>
        </w:rPr>
        <w:t xml:space="preserve"> расскажет ее без запинок. Далее таким же образом учится вторая строчка. Потом обе строчки соединяется. После того, как ребенок повторит обе </w:t>
      </w:r>
      <w:r w:rsidRPr="00952E09">
        <w:rPr>
          <w:rFonts w:ascii="Times New Roman" w:hAnsi="Times New Roman" w:cs="Times New Roman"/>
          <w:sz w:val="32"/>
        </w:rPr>
        <w:t>строчки без</w:t>
      </w:r>
      <w:r w:rsidRPr="00952E09">
        <w:rPr>
          <w:rFonts w:ascii="Times New Roman" w:hAnsi="Times New Roman" w:cs="Times New Roman"/>
          <w:sz w:val="32"/>
        </w:rPr>
        <w:t xml:space="preserve"> запинок, учится третья строчка и также соединяется и т.д.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 xml:space="preserve">Хороший результат дает «пропевание» строчек. Особенно это эффективно для деток с заиканием. «Простукивание» </w:t>
      </w:r>
      <w:r w:rsidRPr="00952E09">
        <w:rPr>
          <w:rFonts w:ascii="Times New Roman" w:hAnsi="Times New Roman" w:cs="Times New Roman"/>
          <w:sz w:val="32"/>
        </w:rPr>
        <w:t>стихотворение способствует</w:t>
      </w:r>
      <w:r w:rsidRPr="00952E09">
        <w:rPr>
          <w:rFonts w:ascii="Times New Roman" w:hAnsi="Times New Roman" w:cs="Times New Roman"/>
          <w:sz w:val="32"/>
        </w:rPr>
        <w:t xml:space="preserve"> развитию фонематического слуха, а также оно помогает ребенку не сбиться.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  <w:r w:rsidRPr="00952E09">
        <w:rPr>
          <w:rFonts w:ascii="Times New Roman" w:hAnsi="Times New Roman" w:cs="Times New Roman"/>
          <w:sz w:val="32"/>
        </w:rPr>
        <w:t>Очень хорошо себя зарекомендовал рассказ стихотворения наизусть перед сном и утром, сразу после того, как ребенок проснется. Если ребенок забыл строчки, не следует его за это ругать. Иначе можно просто отбить желание у ребенка к заучиванию стихотворений. Лучше вместе проговорите текст.</w:t>
      </w: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196215</wp:posOffset>
            </wp:positionV>
            <wp:extent cx="2393950" cy="2393950"/>
            <wp:effectExtent l="0" t="0" r="6350" b="635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4" name="Рисунок 4" descr="https://avatars.mds.yandex.net/get-zen_doc/3507292/pub_5f2ffb34ce11224e723b45a5_5f2ffc108d16f60d43eada5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507292/pub_5f2ffb34ce11224e723b45a5_5f2ffc108d16f60d43eada59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405765</wp:posOffset>
            </wp:positionV>
            <wp:extent cx="3265805" cy="2184400"/>
            <wp:effectExtent l="133350" t="190500" r="125095" b="196850"/>
            <wp:wrapTight wrapText="bothSides">
              <wp:wrapPolygon edited="0">
                <wp:start x="-292" y="-19"/>
                <wp:lineTo x="-196" y="6033"/>
                <wp:lineTo x="-255" y="18182"/>
                <wp:lineTo x="-144" y="21198"/>
                <wp:lineTo x="14982" y="21571"/>
                <wp:lineTo x="15108" y="21549"/>
                <wp:lineTo x="20312" y="21581"/>
                <wp:lineTo x="20451" y="21747"/>
                <wp:lineTo x="21703" y="21526"/>
                <wp:lineTo x="21769" y="14307"/>
                <wp:lineTo x="21673" y="8255"/>
                <wp:lineTo x="21702" y="2180"/>
                <wp:lineTo x="21525" y="-65"/>
                <wp:lineTo x="20591" y="-659"/>
                <wp:lineTo x="17713" y="-153"/>
                <wp:lineTo x="17477" y="-3146"/>
                <wp:lineTo x="209" y="-108"/>
                <wp:lineTo x="-292" y="-19"/>
              </wp:wrapPolygon>
            </wp:wrapTight>
            <wp:docPr id="3" name="Рисунок 3" descr="https://funmom.ru/wp-content/uploads/2018/08/CHitaem-s-detmi-istorii-i-skazki-uchim-detskie-st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mom.ru/wp-content/uploads/2018/08/CHitaem-s-detmi-istorii-i-skazki-uchim-detskie-sti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59">
                      <a:off x="0" y="0"/>
                      <a:ext cx="326580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952E09" w:rsidRPr="00952E09" w:rsidRDefault="00952E09" w:rsidP="00952E0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952E09">
        <w:rPr>
          <w:rFonts w:ascii="Times New Roman" w:hAnsi="Times New Roman" w:cs="Times New Roman"/>
          <w:b/>
          <w:color w:val="FF0000"/>
          <w:sz w:val="48"/>
        </w:rPr>
        <w:t>Спасибо за внимание!</w:t>
      </w:r>
    </w:p>
    <w:p w:rsidR="00952E09" w:rsidRPr="00952E09" w:rsidRDefault="00952E09" w:rsidP="00952E09">
      <w:pPr>
        <w:ind w:firstLine="567"/>
        <w:jc w:val="both"/>
        <w:rPr>
          <w:rFonts w:ascii="Times New Roman" w:hAnsi="Times New Roman" w:cs="Times New Roman"/>
          <w:sz w:val="32"/>
        </w:rPr>
      </w:pPr>
    </w:p>
    <w:sectPr w:rsidR="00952E09" w:rsidRPr="00952E09" w:rsidSect="00952E09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09"/>
    <w:rsid w:val="004B4BB9"/>
    <w:rsid w:val="00917A43"/>
    <w:rsid w:val="009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321A4"/>
  <w15:chartTrackingRefBased/>
  <w15:docId w15:val="{A48F1775-AA51-49DF-9BF8-E98B3B6E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778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2021-02-25T14:02:00Z</dcterms:created>
  <dcterms:modified xsi:type="dcterms:W3CDTF">2021-02-25T14:20:00Z</dcterms:modified>
</cp:coreProperties>
</file>