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B" w:rsidRP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664DFB">
        <w:rPr>
          <w:iCs/>
          <w:color w:val="111111"/>
          <w:sz w:val="28"/>
          <w:szCs w:val="28"/>
          <w:bdr w:val="none" w:sz="0" w:space="0" w:color="auto" w:frame="1"/>
        </w:rPr>
        <w:t>МДОУ « Детский сад №158»</w:t>
      </w: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Pr="00591010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center"/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</w:pPr>
      <w:r w:rsidRPr="00591010"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  <w:r>
        <w:rPr>
          <w:rFonts w:ascii="Comic Sans MS" w:hAnsi="Comic Sans MS"/>
          <w:iCs/>
          <w:color w:val="111111"/>
          <w:sz w:val="36"/>
          <w:szCs w:val="36"/>
          <w:bdr w:val="none" w:sz="0" w:space="0" w:color="auto" w:frame="1"/>
        </w:rPr>
        <w:t>:</w:t>
      </w: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Pr="00664DFB" w:rsidRDefault="00664DFB" w:rsidP="00587015">
      <w:pPr>
        <w:ind w:right="283"/>
        <w:rPr>
          <w:rFonts w:ascii="Monotype Corsiva" w:hAnsi="Monotype Corsiva"/>
          <w:sz w:val="100"/>
          <w:szCs w:val="100"/>
        </w:rPr>
      </w:pPr>
      <w:r w:rsidRPr="00664DFB">
        <w:rPr>
          <w:rFonts w:ascii="Monotype Corsiva" w:hAnsi="Monotype Corsiva"/>
          <w:sz w:val="100"/>
          <w:szCs w:val="100"/>
        </w:rPr>
        <w:t>"Воспитание культуры поведения дошкольников"</w:t>
      </w:r>
    </w:p>
    <w:p w:rsidR="00664DFB" w:rsidRPr="005B3631" w:rsidRDefault="00664DFB" w:rsidP="00587015">
      <w:pPr>
        <w:shd w:val="clear" w:color="auto" w:fill="FFFFFF"/>
        <w:spacing w:after="0" w:line="240" w:lineRule="auto"/>
        <w:ind w:right="283"/>
        <w:jc w:val="center"/>
        <w:outlineLvl w:val="0"/>
        <w:rPr>
          <w:rFonts w:ascii="Comic Sans MS" w:eastAsia="Times New Roman" w:hAnsi="Comic Sans MS" w:cs="Arial"/>
          <w:color w:val="1D1B11" w:themeColor="background2" w:themeShade="1A"/>
          <w:kern w:val="36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518333</wp:posOffset>
            </wp:positionH>
            <wp:positionV relativeFrom="paragraph">
              <wp:posOffset>1451</wp:posOffset>
            </wp:positionV>
            <wp:extent cx="5194218" cy="3811980"/>
            <wp:effectExtent l="114300" t="57150" r="101682" b="55170"/>
            <wp:wrapTight wrapText="bothSides">
              <wp:wrapPolygon edited="0">
                <wp:start x="-475" y="-324"/>
                <wp:lineTo x="-475" y="21913"/>
                <wp:lineTo x="21944" y="21913"/>
                <wp:lineTo x="22023" y="20509"/>
                <wp:lineTo x="22023" y="1403"/>
                <wp:lineTo x="21944" y="-216"/>
                <wp:lineTo x="21944" y="-324"/>
                <wp:lineTo x="-475" y="-324"/>
              </wp:wrapPolygon>
            </wp:wrapTight>
            <wp:docPr id="19" name="Рисунок 19" descr="Воспитание культуры поведения у детей ⋆ Планета Дет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оспитание культуры поведения у детей ⋆ Планета Дет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18" cy="3811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C6480C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👌 Развивающие игры для детей, 100 лучших 👌 Алимеро" style="width:24.55pt;height:24.55pt"/>
        </w:pict>
      </w:r>
    </w:p>
    <w:p w:rsidR="00664DFB" w:rsidRDefault="00C6480C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pict>
          <v:shape id="_x0000_i1026" type="#_x0000_t75" alt="👌 Развивающие игры для детей, 100 лучших 👌 Алимеро" style="width:24.55pt;height:24.55pt"/>
        </w:pict>
      </w: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Pr="00591010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</w:t>
      </w:r>
      <w:r w:rsidRPr="00591010">
        <w:rPr>
          <w:iCs/>
          <w:color w:val="111111"/>
          <w:sz w:val="28"/>
          <w:szCs w:val="28"/>
          <w:bdr w:val="none" w:sz="0" w:space="0" w:color="auto" w:frame="1"/>
        </w:rPr>
        <w:t>Подготовила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591010"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664DFB" w:rsidRPr="00591010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Cs/>
          <w:color w:val="111111"/>
          <w:sz w:val="28"/>
          <w:szCs w:val="28"/>
          <w:bdr w:val="none" w:sz="0" w:space="0" w:color="auto" w:frame="1"/>
        </w:rPr>
        <w:t>Суркова О. К.</w:t>
      </w:r>
    </w:p>
    <w:p w:rsidR="00664DFB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4DFB" w:rsidRPr="00587015" w:rsidRDefault="00664DFB" w:rsidP="00587015">
      <w:pPr>
        <w:pStyle w:val="a3"/>
        <w:shd w:val="clear" w:color="auto" w:fill="FFFFFF"/>
        <w:spacing w:before="0" w:beforeAutospacing="0" w:after="0" w:afterAutospacing="0"/>
        <w:ind w:left="-709" w:right="283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1010">
        <w:rPr>
          <w:i/>
          <w:iCs/>
          <w:color w:val="111111"/>
          <w:sz w:val="28"/>
          <w:szCs w:val="28"/>
          <w:bdr w:val="none" w:sz="0" w:space="0" w:color="auto" w:frame="1"/>
        </w:rPr>
        <w:t>Ярославль, 20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1</w:t>
      </w:r>
      <w:r w:rsidR="00C6480C">
        <w:rPr>
          <w:i/>
          <w:iCs/>
          <w:color w:val="111111"/>
          <w:sz w:val="28"/>
          <w:szCs w:val="28"/>
          <w:bdr w:val="none" w:sz="0" w:space="0" w:color="auto" w:frame="1"/>
        </w:rPr>
        <w:t>8</w:t>
      </w:r>
      <w:bookmarkStart w:id="0" w:name="_GoBack"/>
      <w:bookmarkEnd w:id="0"/>
      <w:r w:rsidR="00587015">
        <w:rPr>
          <w:i/>
          <w:iCs/>
          <w:color w:val="111111"/>
          <w:sz w:val="28"/>
          <w:szCs w:val="28"/>
          <w:bdr w:val="none" w:sz="0" w:space="0" w:color="auto" w:frame="1"/>
        </w:rPr>
        <w:t>г.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lastRenderedPageBreak/>
        <w:t>Понятие </w:t>
      </w:r>
      <w:r w:rsidRPr="00587015">
        <w:rPr>
          <w:rFonts w:ascii="Times New Roman" w:hAnsi="Times New Roman" w:cs="Times New Roman"/>
          <w:b/>
          <w:sz w:val="28"/>
          <w:szCs w:val="28"/>
        </w:rPr>
        <w:t>«культура поведения дошкольника»</w:t>
      </w:r>
      <w:r w:rsidRPr="00664DFB">
        <w:rPr>
          <w:rFonts w:ascii="Times New Roman" w:hAnsi="Times New Roman" w:cs="Times New Roman"/>
          <w:sz w:val="28"/>
          <w:szCs w:val="28"/>
        </w:rPr>
        <w:t> можно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        В содержании культуры поведения дошкольников можно условно выделить следующие компоненты: культура деятельности, культура общения, культурно -  гигиенические навыки и привычки.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         Культура деятельности проявляется в поведении ребенка на занятиях, в играх, во время выполнения трудовых поручений.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Формировать у ребенка культуру деятельности - значит воспитывать у него умение содержать в порядке место, где он трудится, занимается, играет; привычку доводить до конца начатое дело, бережно относится к игрушкам, вещам, книгам, проявлять интерес к выполняемой работе, понимание ее цели и общественного смысла; проявление волевых усилий в достижении требуемого результата.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Не только педагог в детском саду, но и родители должны руководить деятельностью детей дома.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Если ребенок не слушается, нарушает установленную дисциплину, то не нужно ругать его или наказывать. Ребенку следует помочь сосредоточиться на начатой работе, преодолеть возникшие трудности. Лучшей мерой в таких случаях будет помощь в организации той или иной деятельности, советы, позволяющие добиться результата, личный пример родителей.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можно использовать такие  правила культуры деятельности: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  <w:r w:rsidRPr="00587015">
        <w:rPr>
          <w:rFonts w:ascii="Times New Roman" w:hAnsi="Times New Roman" w:cs="Times New Roman"/>
          <w:b/>
          <w:i/>
          <w:sz w:val="28"/>
          <w:szCs w:val="28"/>
        </w:rPr>
        <w:t>Не сиди без дела.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587015">
        <w:rPr>
          <w:rFonts w:ascii="Times New Roman" w:hAnsi="Times New Roman" w:cs="Times New Roman"/>
          <w:b/>
          <w:i/>
          <w:sz w:val="28"/>
          <w:szCs w:val="28"/>
        </w:rPr>
        <w:t> Никогда не откладывай на завтра то, что можешь сделать сегодня.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587015">
        <w:rPr>
          <w:rFonts w:ascii="Times New Roman" w:hAnsi="Times New Roman" w:cs="Times New Roman"/>
          <w:b/>
          <w:i/>
          <w:sz w:val="28"/>
          <w:szCs w:val="28"/>
        </w:rPr>
        <w:t> Доводи начатое дело до конца.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587015">
        <w:rPr>
          <w:rFonts w:ascii="Times New Roman" w:hAnsi="Times New Roman" w:cs="Times New Roman"/>
          <w:b/>
          <w:i/>
          <w:sz w:val="28"/>
          <w:szCs w:val="28"/>
        </w:rPr>
        <w:t> Выполняй работу только хорошо.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587015">
        <w:rPr>
          <w:rFonts w:ascii="Times New Roman" w:hAnsi="Times New Roman" w:cs="Times New Roman"/>
          <w:b/>
          <w:i/>
          <w:sz w:val="28"/>
          <w:szCs w:val="28"/>
        </w:rPr>
        <w:t> Соблюдай чистоту и порядок в своем игровом уголке.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i/>
          <w:sz w:val="28"/>
          <w:szCs w:val="28"/>
        </w:rPr>
      </w:pPr>
      <w:r w:rsidRPr="00587015">
        <w:rPr>
          <w:rFonts w:ascii="Times New Roman" w:hAnsi="Times New Roman" w:cs="Times New Roman"/>
          <w:b/>
          <w:i/>
          <w:sz w:val="28"/>
          <w:szCs w:val="28"/>
        </w:rPr>
        <w:t> Всегда бережно относись к вещам и игрушкам.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Культура общения предусматривает выполнение ребенком норм и правил общения с  взрослыми и сверстниками, основанных на уважении и доброжелательности,  использованием соответствующего словарного запаса и форм общения, а также вежливое  поведение в общественных местах, быту.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Культура общения обязательно предполагает культуру речи. Это наличие у дошкольника достаточного запаса слов, умение говорить лаконично, сохраняя спокойный тон.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Важную роль здесь играют родители. Родители должны в первую очередь поддерживать культуру общения дома не только с детьми, но и между собой. Потому что дети, слушая речь родителей, стараются использовать ее, не понимая хорошие это слова или нет. А взрослые начинают возмущаться: «Кто тебя научил такие слова говорить, наверно, в детском саду услышал?!».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Можно установить правила культуры общения: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587015">
        <w:rPr>
          <w:rFonts w:ascii="Times New Roman" w:hAnsi="Times New Roman" w:cs="Times New Roman"/>
          <w:b/>
          <w:i/>
          <w:sz w:val="28"/>
          <w:szCs w:val="28"/>
        </w:rPr>
        <w:t>Пользуйся словами вежливого обращения:</w:t>
      </w:r>
      <w:r w:rsidRPr="00664DFB">
        <w:rPr>
          <w:rFonts w:ascii="Times New Roman" w:hAnsi="Times New Roman" w:cs="Times New Roman"/>
          <w:sz w:val="28"/>
          <w:szCs w:val="28"/>
        </w:rPr>
        <w:t xml:space="preserve"> «Здравствуйте», «До свидания», «Пожалуйста», «Будьте добры», «Извините», «Спасибо», «Благодарю»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170180</wp:posOffset>
            </wp:positionV>
            <wp:extent cx="2651125" cy="2493645"/>
            <wp:effectExtent l="114300" t="95250" r="92075" b="78105"/>
            <wp:wrapTight wrapText="bothSides">
              <wp:wrapPolygon edited="0">
                <wp:start x="-331" y="38"/>
                <wp:lineTo x="-354" y="10631"/>
                <wp:lineTo x="-188" y="21705"/>
                <wp:lineTo x="15240" y="21952"/>
                <wp:lineTo x="19418" y="21615"/>
                <wp:lineTo x="21740" y="21428"/>
                <wp:lineTo x="21766" y="19606"/>
                <wp:lineTo x="21754" y="19441"/>
                <wp:lineTo x="21888" y="16948"/>
                <wp:lineTo x="21876" y="16784"/>
                <wp:lineTo x="21855" y="14303"/>
                <wp:lineTo x="21843" y="14139"/>
                <wp:lineTo x="21822" y="11658"/>
                <wp:lineTo x="21810" y="11493"/>
                <wp:lineTo x="21789" y="9013"/>
                <wp:lineTo x="21777" y="8848"/>
                <wp:lineTo x="21756" y="6368"/>
                <wp:lineTo x="21744" y="6203"/>
                <wp:lineTo x="21878" y="3710"/>
                <wp:lineTo x="21597" y="-239"/>
                <wp:lineTo x="13633" y="-590"/>
                <wp:lineTo x="1836" y="-136"/>
                <wp:lineTo x="-331" y="38"/>
              </wp:wrapPolygon>
            </wp:wrapTight>
            <wp:docPr id="1" name="Рисунок 1" descr="http://konstantinova.68klspb.caduk.ru/images/clip_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tantinova.68klspb.caduk.ru/images/clip_image0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59972">
                      <a:off x="0" y="0"/>
                      <a:ext cx="265112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Культурно - гигиенические навыки — важная составляющая часть культуры поведения. Необходимость опрятности, содержание в чистоте лица, рук, тела, прически, одежды, обуви продиктована не только требованиями гигиены, но и нормами человеческих отношений.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 xml:space="preserve">         Культуру еды часто относят к гигиеническим навыкам. Но ее значение не только в выполнении физиологических потребностей. </w:t>
      </w:r>
      <w:proofErr w:type="gramStart"/>
      <w:r w:rsidRPr="00664DFB">
        <w:rPr>
          <w:rFonts w:ascii="Times New Roman" w:hAnsi="Times New Roman" w:cs="Times New Roman"/>
          <w:sz w:val="28"/>
          <w:szCs w:val="28"/>
        </w:rPr>
        <w:t>Она имеет и этический аспект — ведь поведение за столом основывается на уважении к сидящим рядом, а также к тем, кто приготовил пищу.</w:t>
      </w:r>
      <w:proofErr w:type="gramEnd"/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             С дошкольного возраста дети должны усвоить определенные правила: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нельзя класть локти на стол во время еды;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есть надо с закрытым ртом, не спеша, тщательно пережевывая пищу; бережно относиться к хлебу и другим продуктам;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130810</wp:posOffset>
            </wp:positionV>
            <wp:extent cx="3067050" cy="2933065"/>
            <wp:effectExtent l="95250" t="95250" r="76200" b="76835"/>
            <wp:wrapTight wrapText="bothSides">
              <wp:wrapPolygon edited="0">
                <wp:start x="20498" y="-114"/>
                <wp:lineTo x="-32" y="-699"/>
                <wp:lineTo x="-372" y="7572"/>
                <wp:lineTo x="-364" y="21486"/>
                <wp:lineTo x="1511" y="21604"/>
                <wp:lineTo x="2717" y="21679"/>
                <wp:lineTo x="8223" y="21744"/>
                <wp:lineTo x="8231" y="21604"/>
                <wp:lineTo x="21514" y="22015"/>
                <wp:lineTo x="21747" y="17954"/>
                <wp:lineTo x="21733" y="15845"/>
                <wp:lineTo x="21741" y="15705"/>
                <wp:lineTo x="21728" y="13596"/>
                <wp:lineTo x="21736" y="13456"/>
                <wp:lineTo x="21722" y="11347"/>
                <wp:lineTo x="21859" y="8966"/>
                <wp:lineTo x="21846" y="6857"/>
                <wp:lineTo x="21854" y="6717"/>
                <wp:lineTo x="21840" y="4608"/>
                <wp:lineTo x="21848" y="4468"/>
                <wp:lineTo x="21835" y="2359"/>
                <wp:lineTo x="21843" y="2219"/>
                <wp:lineTo x="21829" y="110"/>
                <wp:lineTo x="21837" y="-30"/>
                <wp:lineTo x="20498" y="-114"/>
              </wp:wrapPolygon>
            </wp:wrapTight>
            <wp:docPr id="2" name="Рисунок 2" descr="http://konstantinova.68klspb.caduk.ru/images/clip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tantinova.68klspb.caduk.ru/images/clip_image0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394051">
                      <a:off x="0" y="0"/>
                      <a:ext cx="306705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Надо помнить, что ребенок еще не знает правил, поэтому ему необходимо подробно и не один раз объяснить. Затем, конечно, учитывая, что маленький ребенок очень эмоционален, формировать у него положительное отношение к правилам. Это можно сделать с помощью бесед о правилах,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ЧИТАЙТЕ ВМЕСТЕ ЗАМЕЧАТЕЛЬНУЮ КНИГУ: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Людмила Васильева-</w:t>
      </w:r>
      <w:proofErr w:type="spellStart"/>
      <w:r w:rsidRPr="00664DFB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664DFB">
        <w:rPr>
          <w:rFonts w:ascii="Times New Roman" w:hAnsi="Times New Roman" w:cs="Times New Roman"/>
          <w:sz w:val="28"/>
          <w:szCs w:val="28"/>
        </w:rPr>
        <w:t xml:space="preserve"> «Азбука вежливости» 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Игротека в кругу семьи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Уважаемые родители! Вам предлагаются стихи, игры, художественная литература, которые помогут Вашему ребёнку подружиться с этикетом.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  </w:t>
      </w:r>
      <w:r w:rsidRPr="00587015">
        <w:rPr>
          <w:rFonts w:ascii="Times New Roman" w:hAnsi="Times New Roman" w:cs="Times New Roman"/>
          <w:b/>
          <w:sz w:val="28"/>
          <w:szCs w:val="28"/>
        </w:rPr>
        <w:t>Что такое ЭТИКЕТ?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Что такое этикет –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Знать должны мы с детских лет.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Это – нормы поведения: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Как ходить на День рождения?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lastRenderedPageBreak/>
        <w:t> Как знакомиться?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Как есть?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Как звонить?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Как встать?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Как сесть?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 xml:space="preserve"> Как здороваться </w:t>
      </w:r>
      <w:proofErr w:type="gramStart"/>
      <w:r w:rsidRPr="00664D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4DFB">
        <w:rPr>
          <w:rFonts w:ascii="Times New Roman" w:hAnsi="Times New Roman" w:cs="Times New Roman"/>
          <w:sz w:val="28"/>
          <w:szCs w:val="28"/>
        </w:rPr>
        <w:t xml:space="preserve"> взрослым?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Много разных есть вопросов.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И на них даёт ответ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Этот самый этикет.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                               (А. Усачёв)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        Приветствия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Для прощания и встречи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Много есть различных слов: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"Добрый день!" и "Добрый вечер!",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"До свиданья!", "Будь здоров!",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"Я вас рада видеть очень",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"Мы не виделись сто лет",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"Как дела?", "Спокойной ночи",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"Всем пока", "Прощай", "Привет",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"Буду рад вас видеть снова",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"Не прощаюсь!", "До утра!",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"Всем удачи!", "Будь здорова!"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И "Ни пуха, ни пера!".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                                  (А. Усачёв)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«Волшебные слова»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Растает ледяная глыба, от слова теплого (спасибо).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Зазеленеет старый пень, когда услышит (добрый день).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Если больше есть не в силах, скажем маме мы (спасибо).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Мальчик вежливый и развитый говорит, встречаясь (здравствуйте).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Когда бранят за шалости, говорят (прости, пожалуйста).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Всем вам с большой любовью, желаю крепкого (здоровья).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И во Франции, и в Дании на прощание говорят (до свидания).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Игра “Назови привычку”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Мыть руки перед едой – это полезная привычка.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Чистить зубы перед сном – это полезная привычка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Пользоваться носовым платком – это полезная привычка.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Дразнить и обзывать детей – это вредная привычка.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Грызть ногти – это вредная привычка.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Стричь ногти – это полезная привычка</w:t>
      </w:r>
    </w:p>
    <w:p w:rsidR="00587015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Словесная игра «Вежливо – невежливо»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Если поступок вежливый – вы хлопаете в ладоши, если нет – вы топаете ногами. Будьте внимательны! (Правила можно изменить).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lastRenderedPageBreak/>
        <w:t>Поздороваться при встрече – (вежливо)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Толкнуть, не извинившись – (невежливо)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Помочь подняться, поднять упавшую вещь - …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Сказать спасибо и пожалуйста - …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Повернуться к собеседнику спиной - …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Нагрубить товарищу, толкнуть, ударить его - …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Сказать ласковое, доброе слово - …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Пожелать доброго пути - …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Игра «ЧТО СЛУЧИТСЯ, ЕСЛИ…»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…Словесная игра на развитие воображения и закрепление ориентации на правильное поведение.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случится, если все перестанут умываться, мыть грязные руки.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случиться, если перестанут здороваться друг с другом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случиться, если все дети будут говорить неправду.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случиться, если люди перестанут беречь природу.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 xml:space="preserve">Что случиться, если дети </w:t>
      </w:r>
      <w:proofErr w:type="gramStart"/>
      <w:r w:rsidRPr="00664DFB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664DFB">
        <w:rPr>
          <w:rFonts w:ascii="Times New Roman" w:hAnsi="Times New Roman" w:cs="Times New Roman"/>
          <w:sz w:val="28"/>
          <w:szCs w:val="28"/>
        </w:rPr>
        <w:t xml:space="preserve"> есть только сладости..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случиться, если люди не будут соблюдать правила дорожного движения.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случится, если все будут ссориться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Что случиться, если не закрывать воду в кране.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 </w:t>
      </w:r>
    </w:p>
    <w:p w:rsidR="00664DFB" w:rsidRPr="00587015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b/>
          <w:sz w:val="28"/>
          <w:szCs w:val="28"/>
        </w:rPr>
      </w:pPr>
      <w:r w:rsidRPr="00587015">
        <w:rPr>
          <w:rFonts w:ascii="Times New Roman" w:hAnsi="Times New Roman" w:cs="Times New Roman"/>
          <w:b/>
          <w:sz w:val="28"/>
          <w:szCs w:val="28"/>
        </w:rPr>
        <w:t>Художественная литература для чтения: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 w:rsidRPr="00664DFB"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Сухомлинский «Для чего говорят спасибо»</w:t>
      </w:r>
    </w:p>
    <w:p w:rsidR="00664DFB" w:rsidRP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С. Мирошниченко « Случай в городе едоков»</w:t>
      </w:r>
    </w:p>
    <w:p w:rsidR="00664DFB" w:rsidRDefault="00664DFB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Сказка «Всякий человек в труде познается»</w:t>
      </w:r>
    </w:p>
    <w:p w:rsidR="00587015" w:rsidRPr="00664DFB" w:rsidRDefault="00587015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</w:p>
    <w:p w:rsidR="00587015" w:rsidRPr="00664DFB" w:rsidRDefault="00587015" w:rsidP="00587015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sz w:val="28"/>
          <w:szCs w:val="28"/>
        </w:rPr>
      </w:pPr>
      <w:r w:rsidRPr="00664DFB">
        <w:rPr>
          <w:rFonts w:ascii="Times New Roman" w:hAnsi="Times New Roman" w:cs="Times New Roman"/>
          <w:sz w:val="28"/>
          <w:szCs w:val="28"/>
        </w:rPr>
        <w:t>УДАЧИ ВАМ, УВАЖАЕМЫЕ РОДИТЕЛИ, В ЭТОМ НЕЛЁГКОМ ТРУДЕ - ВОСПИТАНИИ РЕБЁНКА.</w:t>
      </w:r>
    </w:p>
    <w:p w:rsidR="0077091C" w:rsidRPr="00664DFB" w:rsidRDefault="0077091C" w:rsidP="00587015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8"/>
        </w:rPr>
      </w:pPr>
    </w:p>
    <w:sectPr w:rsidR="0077091C" w:rsidRPr="00664DFB" w:rsidSect="00664DFB">
      <w:pgSz w:w="11906" w:h="16838"/>
      <w:pgMar w:top="1134" w:right="424" w:bottom="567" w:left="1701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DFB"/>
    <w:rsid w:val="00062FCC"/>
    <w:rsid w:val="002F4458"/>
    <w:rsid w:val="005113FC"/>
    <w:rsid w:val="00587015"/>
    <w:rsid w:val="00664DFB"/>
    <w:rsid w:val="0077091C"/>
    <w:rsid w:val="00A040C6"/>
    <w:rsid w:val="00C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4DFB"/>
  </w:style>
  <w:style w:type="paragraph" w:styleId="a4">
    <w:name w:val="Balloon Text"/>
    <w:basedOn w:val="a"/>
    <w:link w:val="a5"/>
    <w:uiPriority w:val="99"/>
    <w:semiHidden/>
    <w:unhideWhenUsed/>
    <w:rsid w:val="0066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Пользователь</cp:lastModifiedBy>
  <cp:revision>5</cp:revision>
  <dcterms:created xsi:type="dcterms:W3CDTF">2020-11-01T12:00:00Z</dcterms:created>
  <dcterms:modified xsi:type="dcterms:W3CDTF">2020-11-03T11:57:00Z</dcterms:modified>
</cp:coreProperties>
</file>