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C5" w:rsidRPr="005A2EC5" w:rsidRDefault="005A2EC5" w:rsidP="005A2EC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A2EC5">
        <w:rPr>
          <w:rFonts w:ascii="Times New Roman" w:hAnsi="Times New Roman" w:cs="Times New Roman"/>
          <w:sz w:val="28"/>
          <w:szCs w:val="28"/>
        </w:rPr>
        <w:t>МДОУ «Детский сад №158»</w:t>
      </w: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Семинар:</w:t>
      </w:r>
    </w:p>
    <w:p w:rsidR="00F269A1" w:rsidRDefault="00F269A1" w:rsidP="00E667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9A1" w:rsidRDefault="00F269A1" w:rsidP="00E667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2EC5" w:rsidRPr="00F269A1" w:rsidRDefault="00F269A1" w:rsidP="00E667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F269A1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58240" behindDoc="0" locked="0" layoutInCell="1" allowOverlap="1" wp14:anchorId="76784890" wp14:editId="7F84C102">
            <wp:simplePos x="0" y="0"/>
            <wp:positionH relativeFrom="margin">
              <wp:posOffset>4436745</wp:posOffset>
            </wp:positionH>
            <wp:positionV relativeFrom="margin">
              <wp:posOffset>4057015</wp:posOffset>
            </wp:positionV>
            <wp:extent cx="2043430" cy="3062605"/>
            <wp:effectExtent l="0" t="0" r="0" b="0"/>
            <wp:wrapSquare wrapText="bothSides"/>
            <wp:docPr id="1" name="Рисунок 1" descr="https://i.pinimg.com/736x/db/f8/6d/dbf86d4a77b26092a48c9a536b9a2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db/f8/6d/dbf86d4a77b26092a48c9a536b9a2d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7D5" w:rsidRPr="00F269A1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«Формирование математических представлений у детей дошкольного возраста через нетрадиционные методы и приемы обучения</w:t>
      </w:r>
      <w:r w:rsidRPr="00F269A1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»</w:t>
      </w: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A2EC5" w:rsidRPr="005A2EC5" w:rsidRDefault="005A2EC5" w:rsidP="005A2EC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A2EC5" w:rsidRP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F269A1" w:rsidRDefault="005A2EC5" w:rsidP="005A2EC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Учитель-дефектолог:                                                                                                                      Сизова Оксана Владимировна</w:t>
      </w: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Default="005A2EC5" w:rsidP="005A2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2EC5" w:rsidRPr="005A2EC5" w:rsidRDefault="005A2EC5" w:rsidP="005A2EC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5A2EC5">
        <w:rPr>
          <w:rFonts w:ascii="Times New Roman" w:hAnsi="Times New Roman" w:cs="Times New Roman"/>
          <w:sz w:val="32"/>
          <w:szCs w:val="32"/>
        </w:rPr>
        <w:t>Ярославль, 2019</w:t>
      </w:r>
    </w:p>
    <w:p w:rsidR="00F269A1" w:rsidRDefault="00F269A1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lastRenderedPageBreak/>
        <w:t>Что же такое математический планшет и его значение в развитие ребенка?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Несмотря на свое «математическое» название, это пособие универсально. Занятия с ним тренируют различные виды мышления: не только логическое и пространственное, но также образное и творческое. Во время работы со сказками, стихами, загадками активно развивается речь. Решение разного вида задач формирует познавательные способности ребенка.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Нацепляя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на штырьки, ребёнок совершенствует мелкую моторику рук. А если он делает это еще и по координатам, то улучшает внимание.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Детей очень увлекает эта «игрушка», которая не похожа на другие и с которой можно долго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фантазировать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>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Для успешного обучения математике посредством игровых упражнений необходимо применять как предметы, окружающие ребенка, так и развивающие игры.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Основой организации работы по обучению математике детей дошкольного возраста с использованием развивающих игр является следующаясистема дидактических принципов: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– принцип</w:t>
      </w:r>
      <w:r w:rsidR="005E22D0" w:rsidRPr="00F269A1">
        <w:rPr>
          <w:rFonts w:ascii="Times New Roman" w:hAnsi="Times New Roman" w:cs="Times New Roman"/>
          <w:sz w:val="24"/>
          <w:szCs w:val="24"/>
        </w:rPr>
        <w:t xml:space="preserve"> психологической комфортности (</w:t>
      </w:r>
      <w:r w:rsidRPr="00F269A1">
        <w:rPr>
          <w:rFonts w:ascii="Times New Roman" w:hAnsi="Times New Roman" w:cs="Times New Roman"/>
          <w:sz w:val="24"/>
          <w:szCs w:val="24"/>
        </w:rPr>
        <w:t xml:space="preserve">это где создается образовательная среда, обеспечивающая снятие всех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факторов);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– принцип целостного представления о мире (при введении нового раскрывается его взаимосвязь с предметами и явлениями окружающего мира);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– принцип деятельности (новые знания вводятся не в готовом виде, а через самостоятельное “открытие” его детьми);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– принцип творчества (процесс обучения сориентирован на приобретение детьми собственного опыта творческой деятельности).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    Мы в своей работе с детьми по формированию элементарно математических представлений используем нестандартные нетрадиционные дидактические средства, такие как математический планшет.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На занятиях по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математический планшет мы используем только как элемент и четко придерживаемся программы, темы занятий и лексической темы.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   В зависимости от возраста, индивидуальных особенностей детей будет меняться цель и решаемые в ходе работы задачи.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    Уникальность математического планшета «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» в его вариантности.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Его можно использовать в Непосредственной Образовательной Деятельности, в индивидуальной и подгрупповой работе с детьми, и в самостоятельной игровой деятельности по желанию детей.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Работа на математическом планшете проводится последовательно по следующим направлениям: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знакомство с новым оборудованием: рассматривание планшета, ощупывание плоскости и штырьков;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задания, направленные на различение понятий «право, лево, верх, низ»;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упражнения для определения углов «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Геоборда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>» (левый верхний, левый нижний, правый верхний, правый нижний). Сначала определение указательным пальцем руки.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>адания, направленные на формирование активных действий по воспроизведению пространственных отношений (для ориентировки на плоскости планшета проводились игры с мелкими игрушками);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расположить предметы в указанном направлении (вводились любые маленькие игрушки);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назвать, где находится предмет по отношению к другим предметам и к нему самому;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• с помощью игрушки передвигаться по планшету между штырьками. Ориентируясь на показ взрослого и его словесные указания, а затем по словесным инструкциям дети перемещали игрушки по плоскости планшета, комментируя свои движения: «вверх-вниз», «слева направо» и т. д.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   И только после усвоения этого блока мы постепенно усложняем за</w:t>
      </w:r>
      <w:r w:rsidR="00F269A1" w:rsidRPr="00F269A1">
        <w:rPr>
          <w:rFonts w:ascii="Times New Roman" w:hAnsi="Times New Roman" w:cs="Times New Roman"/>
          <w:sz w:val="24"/>
          <w:szCs w:val="24"/>
        </w:rPr>
        <w:t>дания и переходим на след этап.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И сейчас хотелось бы вас познакомить с играми и </w:t>
      </w:r>
      <w:r w:rsidR="00F269A1" w:rsidRPr="00F269A1">
        <w:rPr>
          <w:rFonts w:ascii="Times New Roman" w:hAnsi="Times New Roman" w:cs="Times New Roman"/>
          <w:sz w:val="24"/>
          <w:szCs w:val="24"/>
        </w:rPr>
        <w:t>упражнениями,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которые мы используем при работе с детьми средней группы.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lastRenderedPageBreak/>
        <w:t xml:space="preserve">Разложи геометрические фигуры также как слева. Здесь мы закрепляем понятия лево-право, строим геометрическую фигуру квадрат, выкладываем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узоры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из геометрических фигур соблюдая четкую последовательность. По заданию педагога соединяем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резиночками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разные вари</w:t>
      </w:r>
      <w:r w:rsidR="00F269A1" w:rsidRPr="00F269A1">
        <w:rPr>
          <w:rFonts w:ascii="Times New Roman" w:hAnsi="Times New Roman" w:cs="Times New Roman"/>
          <w:sz w:val="24"/>
          <w:szCs w:val="24"/>
        </w:rPr>
        <w:t xml:space="preserve">анты геометрических позиций, </w:t>
      </w:r>
      <w:proofErr w:type="gramStart"/>
      <w:r w:rsidR="00F269A1" w:rsidRPr="00F269A1">
        <w:rPr>
          <w:rFonts w:ascii="Times New Roman" w:hAnsi="Times New Roman" w:cs="Times New Roman"/>
          <w:sz w:val="24"/>
          <w:szCs w:val="24"/>
        </w:rPr>
        <w:t>на</w:t>
      </w:r>
      <w:r w:rsidRPr="00F269A1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="00F269A1" w:rsidRPr="00F269A1">
        <w:rPr>
          <w:rFonts w:ascii="Times New Roman" w:hAnsi="Times New Roman" w:cs="Times New Roman"/>
          <w:sz w:val="24"/>
          <w:szCs w:val="24"/>
        </w:rPr>
        <w:t xml:space="preserve"> </w:t>
      </w:r>
      <w:r w:rsidRPr="00F269A1">
        <w:rPr>
          <w:rFonts w:ascii="Times New Roman" w:hAnsi="Times New Roman" w:cs="Times New Roman"/>
          <w:sz w:val="24"/>
          <w:szCs w:val="24"/>
        </w:rPr>
        <w:t>найди где квадрат и треугольник и соедини их.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Данное задание развивает представление детей о геометрических фигурах, закрепляет понятие верх-низ-центр и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много-мало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. Ребенку дается задание построить геометрии. Фигуру в центре планшета. Затем выложить те геометрические </w:t>
      </w:r>
      <w:r w:rsidR="00F269A1" w:rsidRPr="00F269A1">
        <w:rPr>
          <w:rFonts w:ascii="Times New Roman" w:hAnsi="Times New Roman" w:cs="Times New Roman"/>
          <w:sz w:val="24"/>
          <w:szCs w:val="24"/>
        </w:rPr>
        <w:t>фигуры,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которых мало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внизу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а которых много вверху. Ребенок раскладывает фигуры на столе и на глаз </w:t>
      </w:r>
      <w:r w:rsidR="00F269A1" w:rsidRPr="00F269A1">
        <w:rPr>
          <w:rFonts w:ascii="Times New Roman" w:hAnsi="Times New Roman" w:cs="Times New Roman"/>
          <w:sz w:val="24"/>
          <w:szCs w:val="24"/>
        </w:rPr>
        <w:t>определяет,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каких </w:t>
      </w:r>
      <w:r w:rsidR="00F269A1" w:rsidRPr="00F269A1">
        <w:rPr>
          <w:rFonts w:ascii="Times New Roman" w:hAnsi="Times New Roman" w:cs="Times New Roman"/>
          <w:sz w:val="24"/>
          <w:szCs w:val="24"/>
        </w:rPr>
        <w:t>много,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а каких мало. Затем переносит их на плоскость планшета. Далее можно посчитать количество фигур и их сравнить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используя цифры.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Построй дорожки</w:t>
      </w:r>
      <w:r w:rsidR="00F269A1" w:rsidRPr="00F269A1">
        <w:rPr>
          <w:rFonts w:ascii="Times New Roman" w:hAnsi="Times New Roman" w:cs="Times New Roman"/>
          <w:sz w:val="24"/>
          <w:szCs w:val="24"/>
        </w:rPr>
        <w:t>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начиная сверху, и  помоги друзьям встретится. Это задание направлено на развитие глазомера, пространственной ориентировки на плоскости планшета. Это задание усложнено </w:t>
      </w:r>
      <w:r w:rsidR="00F269A1" w:rsidRPr="00F269A1">
        <w:rPr>
          <w:rFonts w:ascii="Times New Roman" w:hAnsi="Times New Roman" w:cs="Times New Roman"/>
          <w:sz w:val="24"/>
          <w:szCs w:val="24"/>
        </w:rPr>
        <w:t>тем,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что дети строили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дорожку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чтоб она была длинной. Следующий этап этого задания дети будут строить дорожки</w:t>
      </w:r>
      <w:r w:rsidR="005E22D0" w:rsidRPr="00F269A1">
        <w:rPr>
          <w:rFonts w:ascii="Times New Roman" w:hAnsi="Times New Roman" w:cs="Times New Roman"/>
          <w:sz w:val="24"/>
          <w:szCs w:val="24"/>
        </w:rPr>
        <w:t>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используя систему координат.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Упражнение часть и целое помогает детям формировать понятие о том, что геометрическую фигуру можно разделить на несколько равных частей и получить другую фигуру. Воспитатель заранее выкладывает прямоугольники одинакового размера, а детям ставить задачу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раздели прямоугольник так чтоб получились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треугольники, </w:t>
      </w:r>
      <w:r w:rsidR="00F269A1" w:rsidRPr="00F269A1">
        <w:rPr>
          <w:rFonts w:ascii="Times New Roman" w:hAnsi="Times New Roman" w:cs="Times New Roman"/>
          <w:sz w:val="24"/>
          <w:szCs w:val="24"/>
        </w:rPr>
        <w:t>посчитай,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сколько получилось их. Потом можно усложнить игру</w:t>
      </w:r>
      <w:r w:rsidR="005E22D0" w:rsidRPr="00F269A1">
        <w:rPr>
          <w:rFonts w:ascii="Times New Roman" w:hAnsi="Times New Roman" w:cs="Times New Roman"/>
          <w:sz w:val="24"/>
          <w:szCs w:val="24"/>
        </w:rPr>
        <w:t>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предложив детям посчитать внутри каждой фигуры штырьки.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Ребенок повторяет геометрическую фигуру треугольник. Из маленьких по размеру строит елочку. Затем ему дается задание</w:t>
      </w:r>
      <w:r w:rsidR="00F269A1" w:rsidRPr="00F269A1">
        <w:rPr>
          <w:rFonts w:ascii="Times New Roman" w:hAnsi="Times New Roman" w:cs="Times New Roman"/>
          <w:sz w:val="24"/>
          <w:szCs w:val="24"/>
        </w:rPr>
        <w:t>:</w:t>
      </w:r>
      <w:r w:rsidRPr="00F269A1">
        <w:rPr>
          <w:rFonts w:ascii="Times New Roman" w:hAnsi="Times New Roman" w:cs="Times New Roman"/>
          <w:sz w:val="24"/>
          <w:szCs w:val="24"/>
        </w:rPr>
        <w:t xml:space="preserve"> справа от елочки построй </w:t>
      </w:r>
      <w:r w:rsidR="00F269A1" w:rsidRPr="00F269A1">
        <w:rPr>
          <w:rFonts w:ascii="Times New Roman" w:hAnsi="Times New Roman" w:cs="Times New Roman"/>
          <w:sz w:val="24"/>
          <w:szCs w:val="24"/>
        </w:rPr>
        <w:t>елку,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чтоб она была выше </w:t>
      </w:r>
      <w:r w:rsidR="00F269A1" w:rsidRPr="00F269A1">
        <w:rPr>
          <w:rFonts w:ascii="Times New Roman" w:hAnsi="Times New Roman" w:cs="Times New Roman"/>
          <w:sz w:val="24"/>
          <w:szCs w:val="24"/>
        </w:rPr>
        <w:t>той,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что слева. Затем сравниваем елки и можно </w:t>
      </w:r>
      <w:r w:rsidR="00F269A1" w:rsidRPr="00F269A1">
        <w:rPr>
          <w:rFonts w:ascii="Times New Roman" w:hAnsi="Times New Roman" w:cs="Times New Roman"/>
          <w:sz w:val="24"/>
          <w:szCs w:val="24"/>
        </w:rPr>
        <w:t>посчитать,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сколько треугольников </w:t>
      </w:r>
      <w:r w:rsidR="00F269A1" w:rsidRPr="00F269A1">
        <w:rPr>
          <w:rFonts w:ascii="Times New Roman" w:hAnsi="Times New Roman" w:cs="Times New Roman"/>
          <w:sz w:val="24"/>
          <w:szCs w:val="24"/>
        </w:rPr>
        <w:t>потребовалось,</w:t>
      </w:r>
      <w:r w:rsidRPr="00F269A1">
        <w:rPr>
          <w:rFonts w:ascii="Times New Roman" w:hAnsi="Times New Roman" w:cs="Times New Roman"/>
          <w:sz w:val="24"/>
          <w:szCs w:val="24"/>
        </w:rPr>
        <w:t xml:space="preserve"> чтоб построить низкую елку и сколько высокую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269A1">
        <w:rPr>
          <w:rFonts w:ascii="Times New Roman" w:hAnsi="Times New Roman" w:cs="Times New Roman"/>
          <w:sz w:val="24"/>
          <w:szCs w:val="24"/>
        </w:rPr>
        <w:t>Слево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на фото вы видите задание направленное, на знакомство детей со схемой . также формируем умение воспроизводить картинки по уже готовой схеме, знакомим детей с цифрами.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На фото слева вы </w:t>
      </w:r>
      <w:r w:rsidR="00F269A1" w:rsidRPr="00F269A1">
        <w:rPr>
          <w:rFonts w:ascii="Times New Roman" w:hAnsi="Times New Roman" w:cs="Times New Roman"/>
          <w:sz w:val="24"/>
          <w:szCs w:val="24"/>
        </w:rPr>
        <w:t>видите,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игра цифры спрятались.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Здесь мы для себя ставили такие задачи: закрепить знания образа цифры, соотнест</w:t>
      </w:r>
      <w:r w:rsidR="005E22D0" w:rsidRPr="00F269A1">
        <w:rPr>
          <w:rFonts w:ascii="Times New Roman" w:hAnsi="Times New Roman" w:cs="Times New Roman"/>
          <w:sz w:val="24"/>
          <w:szCs w:val="24"/>
        </w:rPr>
        <w:t xml:space="preserve">и с количеством найденную цифру, </w:t>
      </w:r>
      <w:r w:rsidRPr="00F269A1">
        <w:rPr>
          <w:rFonts w:ascii="Times New Roman" w:hAnsi="Times New Roman" w:cs="Times New Roman"/>
          <w:sz w:val="24"/>
          <w:szCs w:val="24"/>
        </w:rPr>
        <w:t xml:space="preserve"> продолжить учить работать со схемой.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Детям предлагались уже готовые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в которых спряталась цифра, нужно было ее найти соотнести с картинкой и выложить столько же геомет</w:t>
      </w:r>
      <w:r w:rsidR="005E22D0" w:rsidRPr="00F269A1">
        <w:rPr>
          <w:rFonts w:ascii="Times New Roman" w:hAnsi="Times New Roman" w:cs="Times New Roman"/>
          <w:sz w:val="24"/>
          <w:szCs w:val="24"/>
        </w:rPr>
        <w:t>рических</w:t>
      </w:r>
      <w:r w:rsidRPr="00F269A1">
        <w:rPr>
          <w:rFonts w:ascii="Times New Roman" w:hAnsi="Times New Roman" w:cs="Times New Roman"/>
          <w:sz w:val="24"/>
          <w:szCs w:val="24"/>
        </w:rPr>
        <w:t xml:space="preserve"> фигур.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Это же задание можно построить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: сначала вы по схеме выкладываете любую цифру а потом с помощью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и фигур превратить ее во что либо. После чего дети могут показать свои изображения и угадать какая цифра спряталась.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На слайде представлены задания на закрепление знания цифр и прямого счета. Детям предлагалось найти одинаковые цифры и соединить их. На втором фото задание было соединить цифры в прямом порядке и посчитать.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Слево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представлено упражнение на формирование пространственных представлений, знакомство </w:t>
      </w:r>
      <w:r w:rsidR="005E22D0" w:rsidRPr="00F269A1">
        <w:rPr>
          <w:rFonts w:ascii="Times New Roman" w:hAnsi="Times New Roman" w:cs="Times New Roman"/>
          <w:sz w:val="24"/>
          <w:szCs w:val="24"/>
        </w:rPr>
        <w:t xml:space="preserve">с понятиями верхний правый угол, </w:t>
      </w:r>
      <w:r w:rsidRPr="00F269A1">
        <w:rPr>
          <w:rFonts w:ascii="Times New Roman" w:hAnsi="Times New Roman" w:cs="Times New Roman"/>
          <w:sz w:val="24"/>
          <w:szCs w:val="24"/>
        </w:rPr>
        <w:t>левый правый угол и т.д.</w:t>
      </w:r>
    </w:p>
    <w:p w:rsidR="005A2EC5" w:rsidRPr="00F269A1" w:rsidRDefault="005E22D0" w:rsidP="00F2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     З</w:t>
      </w:r>
      <w:r w:rsidR="005A2EC5" w:rsidRPr="00F269A1">
        <w:rPr>
          <w:rFonts w:ascii="Times New Roman" w:hAnsi="Times New Roman" w:cs="Times New Roman"/>
          <w:sz w:val="24"/>
          <w:szCs w:val="24"/>
        </w:rPr>
        <w:t xml:space="preserve">адание Столбики и рядочки. Ребята закрепляют практические навыки выкладывания </w:t>
      </w:r>
      <w:proofErr w:type="spellStart"/>
      <w:r w:rsidR="005A2EC5" w:rsidRPr="00F269A1">
        <w:rPr>
          <w:rFonts w:ascii="Times New Roman" w:hAnsi="Times New Roman" w:cs="Times New Roman"/>
          <w:sz w:val="24"/>
          <w:szCs w:val="24"/>
        </w:rPr>
        <w:t>резиночками</w:t>
      </w:r>
      <w:proofErr w:type="spellEnd"/>
      <w:r w:rsidR="005A2EC5" w:rsidRPr="00F269A1">
        <w:rPr>
          <w:rFonts w:ascii="Times New Roman" w:hAnsi="Times New Roman" w:cs="Times New Roman"/>
          <w:sz w:val="24"/>
          <w:szCs w:val="24"/>
        </w:rPr>
        <w:t xml:space="preserve"> горизонтальных и вертикальных линий.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Также это задание можно усложнить. Выложите столбики разной высоты и рядочки разной длины, а также разных или одинаковых цветов.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Слево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 xml:space="preserve"> фото направлено на умение ориентироваться  на плоскости планшета, познакомить с понятием внутри. Ребенок по заданию педагога строит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квадрат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 а затем в квадрате должен построить треугольник.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Следующее задание направлено закрепление таких понятий как центр и низ верх. Ребенку предлагается  найти центр в математическом планшете и </w:t>
      </w:r>
      <w:r w:rsidR="005E22D0" w:rsidRPr="00F269A1">
        <w:rPr>
          <w:rFonts w:ascii="Times New Roman" w:hAnsi="Times New Roman" w:cs="Times New Roman"/>
          <w:sz w:val="24"/>
          <w:szCs w:val="24"/>
        </w:rPr>
        <w:t>прикрепить</w:t>
      </w:r>
      <w:r w:rsidRPr="00F269A1">
        <w:rPr>
          <w:rFonts w:ascii="Times New Roman" w:hAnsi="Times New Roman" w:cs="Times New Roman"/>
          <w:sz w:val="24"/>
          <w:szCs w:val="24"/>
        </w:rPr>
        <w:t xml:space="preserve"> туда геометрическую фигуру, а затем провести от нее отрезки по заданию педагога вниз и вверх либо в углы.</w:t>
      </w:r>
      <w:r w:rsidRPr="00F269A1">
        <w:rPr>
          <w:rFonts w:ascii="Times New Roman" w:hAnsi="Times New Roman" w:cs="Times New Roman"/>
          <w:sz w:val="24"/>
          <w:szCs w:val="24"/>
        </w:rPr>
        <w:cr/>
        <w:t>На правом фото с  ребенком проигрывается задание на закрепление понятия симметрия. Воспитатель дает планшет с одной половинкой изображения, ребенок должен достроить симметрично с другой стороны.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lastRenderedPageBreak/>
        <w:t>В сводной деятельности дети очень любят использовать планшеты. Они строят по собственному замыслу. По готовым схемам. По сказкам, загадкам. Используют предметные картинки и геометрические фигуры строят картины.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И последнее о чем хотела бы рассказать это использование планшета при проигрывании сказки. Упор в представленной сказке был направлен  на занятие по </w:t>
      </w:r>
      <w:proofErr w:type="spellStart"/>
      <w:r w:rsidRPr="00F269A1"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 w:rsidRPr="00F269A1">
        <w:rPr>
          <w:rFonts w:ascii="Times New Roman" w:hAnsi="Times New Roman" w:cs="Times New Roman"/>
          <w:sz w:val="24"/>
          <w:szCs w:val="24"/>
        </w:rPr>
        <w:t>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Математическую сказку мы взяли три медведя. И  попытались с помощью математического планшета вызвать интерес к игровой деятельности и главное через сказку формировали и закрепляли математические способности детей.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В</w:t>
      </w:r>
      <w:r w:rsidR="00F269A1" w:rsidRPr="00F269A1">
        <w:rPr>
          <w:rFonts w:ascii="Times New Roman" w:hAnsi="Times New Roman" w:cs="Times New Roman"/>
          <w:sz w:val="24"/>
          <w:szCs w:val="24"/>
        </w:rPr>
        <w:t xml:space="preserve"> </w:t>
      </w:r>
      <w:r w:rsidRPr="00F269A1">
        <w:rPr>
          <w:rFonts w:ascii="Times New Roman" w:hAnsi="Times New Roman" w:cs="Times New Roman"/>
          <w:sz w:val="24"/>
          <w:szCs w:val="24"/>
        </w:rPr>
        <w:t xml:space="preserve">ходе работы дети закрепляли понятия </w:t>
      </w:r>
      <w:proofErr w:type="gramStart"/>
      <w:r w:rsidRPr="00F269A1">
        <w:rPr>
          <w:rFonts w:ascii="Times New Roman" w:hAnsi="Times New Roman" w:cs="Times New Roman"/>
          <w:sz w:val="24"/>
          <w:szCs w:val="24"/>
        </w:rPr>
        <w:t>высокий-низкий</w:t>
      </w:r>
      <w:proofErr w:type="gramEnd"/>
      <w:r w:rsidRPr="00F269A1">
        <w:rPr>
          <w:rFonts w:ascii="Times New Roman" w:hAnsi="Times New Roman" w:cs="Times New Roman"/>
          <w:sz w:val="24"/>
          <w:szCs w:val="24"/>
        </w:rPr>
        <w:t xml:space="preserve">, одинаковой высоты, длинный, короткий, названия геометрических фигур, счет до трех, понятие средний предмет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Развивали навык чтения простых схем, таких как стол, стул, кровать.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 xml:space="preserve">В сказке дети закрепили понятия симметрии, это когда одна половинка похожа на другую половинки при построении окошка, дети украсили шторы геометрическими фигурами. 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При работе с планшетом Дети развивали воображение, внимание, логическое мышление, а также творческие способности. А самое главное дети учились договариваться и работать в группе.</w:t>
      </w:r>
    </w:p>
    <w:p w:rsidR="005A2EC5" w:rsidRPr="00F269A1" w:rsidRDefault="005A2EC5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Этот вид деятельности очень нравится нашим детям</w:t>
      </w:r>
      <w:r w:rsidR="005E22D0" w:rsidRPr="00F269A1">
        <w:rPr>
          <w:rFonts w:ascii="Times New Roman" w:hAnsi="Times New Roman" w:cs="Times New Roman"/>
          <w:sz w:val="24"/>
          <w:szCs w:val="24"/>
        </w:rPr>
        <w:t>,</w:t>
      </w:r>
      <w:r w:rsidRPr="00F269A1">
        <w:rPr>
          <w:rFonts w:ascii="Times New Roman" w:hAnsi="Times New Roman" w:cs="Times New Roman"/>
          <w:sz w:val="24"/>
          <w:szCs w:val="24"/>
        </w:rPr>
        <w:t xml:space="preserve"> и работа с математическим планшетом вызывает у них восторг.</w:t>
      </w:r>
    </w:p>
    <w:p w:rsidR="005A2EC5" w:rsidRPr="00F269A1" w:rsidRDefault="00F269A1" w:rsidP="00F26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9A1">
        <w:rPr>
          <w:rFonts w:ascii="Times New Roman" w:hAnsi="Times New Roman" w:cs="Times New Roman"/>
          <w:sz w:val="24"/>
          <w:szCs w:val="24"/>
        </w:rPr>
        <w:t>А в</w:t>
      </w:r>
      <w:r w:rsidR="005A2EC5" w:rsidRPr="00F269A1">
        <w:rPr>
          <w:rFonts w:ascii="Times New Roman" w:hAnsi="Times New Roman" w:cs="Times New Roman"/>
          <w:sz w:val="24"/>
          <w:szCs w:val="24"/>
        </w:rPr>
        <w:t>се представленные игры и упражнения с использованием математического планшета вы можете использовать в своей работе, используя их на подгрупповых и индивидуальных занятиях, а также в свободной деятельности, усложн</w:t>
      </w:r>
      <w:r w:rsidR="005E22D0" w:rsidRPr="00F269A1">
        <w:rPr>
          <w:rFonts w:ascii="Times New Roman" w:hAnsi="Times New Roman" w:cs="Times New Roman"/>
          <w:sz w:val="24"/>
          <w:szCs w:val="24"/>
        </w:rPr>
        <w:t>яя и придумывая новые задания. Э</w:t>
      </w:r>
      <w:r w:rsidR="005A2EC5" w:rsidRPr="00F269A1">
        <w:rPr>
          <w:rFonts w:ascii="Times New Roman" w:hAnsi="Times New Roman" w:cs="Times New Roman"/>
          <w:sz w:val="24"/>
          <w:szCs w:val="24"/>
        </w:rPr>
        <w:t>то все поможет дошкольникам развивать их познавательные, а особенно математические способности, учитывая индивидуальные особенности каждого ребенка.</w:t>
      </w:r>
    </w:p>
    <w:sectPr w:rsidR="005A2EC5" w:rsidRPr="00F269A1" w:rsidSect="005A2EC5">
      <w:pgSz w:w="11906" w:h="16838"/>
      <w:pgMar w:top="1134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C5"/>
    <w:rsid w:val="00310525"/>
    <w:rsid w:val="00407076"/>
    <w:rsid w:val="005A2EC5"/>
    <w:rsid w:val="005E22D0"/>
    <w:rsid w:val="00664E30"/>
    <w:rsid w:val="00E667D5"/>
    <w:rsid w:val="00F269A1"/>
    <w:rsid w:val="00F7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3</cp:revision>
  <cp:lastPrinted>2019-06-06T10:54:00Z</cp:lastPrinted>
  <dcterms:created xsi:type="dcterms:W3CDTF">2019-06-03T20:13:00Z</dcterms:created>
  <dcterms:modified xsi:type="dcterms:W3CDTF">2019-12-10T20:27:00Z</dcterms:modified>
</cp:coreProperties>
</file>