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A3" w:rsidRPr="00FF6B0D" w:rsidRDefault="00FF6B0D" w:rsidP="00FF6B0D">
      <w:pPr>
        <w:spacing w:line="240" w:lineRule="auto"/>
        <w:jc w:val="center"/>
        <w:rPr>
          <w:rFonts w:ascii="Times New Roman" w:hAnsi="Times New Roman" w:cs="Times New Roman"/>
          <w:b/>
          <w:sz w:val="28"/>
          <w:szCs w:val="28"/>
        </w:rPr>
      </w:pPr>
      <w:r w:rsidRPr="00FF6B0D">
        <w:rPr>
          <w:rFonts w:ascii="Times New Roman" w:hAnsi="Times New Roman" w:cs="Times New Roman"/>
          <w:b/>
          <w:sz w:val="28"/>
        </w:rPr>
        <w:t xml:space="preserve">Консультация для родителей </w:t>
      </w:r>
      <w:r w:rsidR="005152A3" w:rsidRPr="00FF6B0D">
        <w:rPr>
          <w:rFonts w:ascii="Times New Roman" w:hAnsi="Times New Roman" w:cs="Times New Roman"/>
          <w:b/>
          <w:sz w:val="28"/>
        </w:rPr>
        <w:t xml:space="preserve">«В путешествие берем «логику», </w:t>
      </w:r>
      <w:r w:rsidR="005152A3" w:rsidRPr="00FF6B0D">
        <w:rPr>
          <w:rFonts w:ascii="Times New Roman" w:hAnsi="Times New Roman" w:cs="Times New Roman"/>
          <w:b/>
          <w:sz w:val="28"/>
          <w:szCs w:val="28"/>
        </w:rPr>
        <w:t>«внимание»</w:t>
      </w:r>
    </w:p>
    <w:p w:rsidR="007A0282"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Логическое мышление – это неотъемлемая часть всех мыслительных процессов. Мы мыслим логически каждый день, в разных ситуациях.</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Взрослый человек развивает логику, сталкиваясь с необходимостью делать это в повседневной жизни. Ребенок в возрасте 4-5 лет пока не нагружен муками выбора, принятия решений, за него это делают родители. А это значит, что стимулировать развитие логического мышления нужно искусственно с помощью игр, упражнений, тренировок.</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Да, если не заниматься этим специально, ребенок все равно методом проб и ошибок, интуитивно сам придет к логике. Но чтобы это было максимально комфортно для него, не вызвало стресса и паники, родители должны подготовить информационную базу и базу навыков.</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Но обязательно ли заниматься развитием ребенка только в условиях дома? Конечно</w:t>
      </w:r>
      <w:proofErr w:type="gramStart"/>
      <w:r w:rsidRPr="00FF6B0D">
        <w:rPr>
          <w:rFonts w:ascii="Times New Roman" w:hAnsi="Times New Roman" w:cs="Times New Roman"/>
          <w:sz w:val="28"/>
          <w:szCs w:val="28"/>
        </w:rPr>
        <w:t xml:space="preserve"> ,</w:t>
      </w:r>
      <w:proofErr w:type="gramEnd"/>
      <w:r w:rsidRPr="00FF6B0D">
        <w:rPr>
          <w:rFonts w:ascii="Times New Roman" w:hAnsi="Times New Roman" w:cs="Times New Roman"/>
          <w:sz w:val="28"/>
          <w:szCs w:val="28"/>
        </w:rPr>
        <w:t>нет.</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Но играть и заниматься можно не только дома, но и по пути в детский сад, не теряя понапрасну драгоценных минуток. Дорогу в садик можно превратить в познавательную и интересную для ребенка игру. Игру, которая поможет развить его речь, внимание, мышление, воображение.</w:t>
      </w:r>
    </w:p>
    <w:p w:rsidR="005152A3" w:rsidRPr="00FF6B0D" w:rsidRDefault="005152A3" w:rsidP="00FF6B0D">
      <w:pPr>
        <w:spacing w:line="240" w:lineRule="auto"/>
        <w:rPr>
          <w:rFonts w:ascii="Times New Roman" w:hAnsi="Times New Roman" w:cs="Times New Roman"/>
          <w:b/>
          <w:sz w:val="28"/>
          <w:szCs w:val="28"/>
        </w:rPr>
      </w:pPr>
      <w:bookmarkStart w:id="0" w:name="_GoBack"/>
      <w:bookmarkEnd w:id="0"/>
      <w:r w:rsidRPr="00FF6B0D">
        <w:rPr>
          <w:rFonts w:ascii="Times New Roman" w:hAnsi="Times New Roman" w:cs="Times New Roman"/>
          <w:b/>
          <w:sz w:val="28"/>
          <w:szCs w:val="28"/>
        </w:rPr>
        <w:t>На ориентировку в пространстве.</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«Наблюдатель»</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Цель: упражнять в умении определять расположение объектов в пространстве, тренировать в употреблении слов: слева, справа и т. д.</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слева от себя?</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справа от себя?</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перед собой?</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вверху от себя?</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внизу от себя?</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 ориентировку во времени.</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«Когда это бывает»</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Цель: закрепить знания о частях суток, закреплять пользоваться в речи понятиями: «сначала», «потом», «до», «после», «раньше», «позже», «в одно и то же время»</w:t>
      </w:r>
      <w:proofErr w:type="gramStart"/>
      <w:r w:rsidRPr="00FF6B0D">
        <w:rPr>
          <w:rFonts w:ascii="Times New Roman" w:hAnsi="Times New Roman" w:cs="Times New Roman"/>
          <w:sz w:val="28"/>
          <w:szCs w:val="28"/>
        </w:rPr>
        <w:t xml:space="preserve"> .</w:t>
      </w:r>
      <w:proofErr w:type="gramEnd"/>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lastRenderedPageBreak/>
        <w:t>Взрослый описывает ситуацию, например: проснулись, почистили зубки и отправились в детский сад. Какое это время суток? Что происходило раньше, до этого? Что ты будешь делать через час, два, три. Или солнце садится за горизонт, включаются фонари на улицах. Как называется эта часть суток? Что будет позже, через час.</w:t>
      </w:r>
    </w:p>
    <w:p w:rsidR="005152A3" w:rsidRPr="00FF6B0D" w:rsidRDefault="005152A3" w:rsidP="00FF6B0D">
      <w:pPr>
        <w:spacing w:line="240" w:lineRule="auto"/>
        <w:rPr>
          <w:rFonts w:ascii="Times New Roman" w:hAnsi="Times New Roman" w:cs="Times New Roman"/>
          <w:b/>
          <w:sz w:val="28"/>
          <w:szCs w:val="28"/>
        </w:rPr>
      </w:pPr>
      <w:r w:rsidRPr="00FF6B0D">
        <w:rPr>
          <w:rFonts w:ascii="Times New Roman" w:hAnsi="Times New Roman" w:cs="Times New Roman"/>
          <w:b/>
          <w:sz w:val="28"/>
          <w:szCs w:val="28"/>
        </w:rPr>
        <w:t>Количество и счет.</w:t>
      </w:r>
    </w:p>
    <w:p w:rsidR="005152A3" w:rsidRPr="00FF6B0D" w:rsidRDefault="005152A3" w:rsidP="00FF6B0D">
      <w:pPr>
        <w:spacing w:line="240" w:lineRule="auto"/>
        <w:rPr>
          <w:rFonts w:ascii="Times New Roman" w:hAnsi="Times New Roman" w:cs="Times New Roman"/>
          <w:sz w:val="28"/>
          <w:szCs w:val="28"/>
        </w:rPr>
      </w:pPr>
      <w:proofErr w:type="gramStart"/>
      <w:r w:rsidRPr="00FF6B0D">
        <w:rPr>
          <w:rFonts w:ascii="Times New Roman" w:hAnsi="Times New Roman" w:cs="Times New Roman"/>
          <w:sz w:val="28"/>
          <w:szCs w:val="28"/>
        </w:rPr>
        <w:t>«Веселый счет» (развивает логическое мышление, непринужденной форме у</w:t>
      </w:r>
      <w:proofErr w:type="gramEnd"/>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ребенка формируются навыки счета, согласование числительного с существительным и прилагательным)</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Вокруг много одинаковых предметов. Какие ты можешь назвать? (дома, деревья, листья, лужи, сугробы, столбы, окна.)</w:t>
      </w:r>
      <w:proofErr w:type="gramStart"/>
      <w:r w:rsidRPr="00FF6B0D">
        <w:rPr>
          <w:rFonts w:ascii="Times New Roman" w:hAnsi="Times New Roman" w:cs="Times New Roman"/>
          <w:sz w:val="28"/>
          <w:szCs w:val="28"/>
        </w:rPr>
        <w:t>.Д</w:t>
      </w:r>
      <w:proofErr w:type="gramEnd"/>
      <w:r w:rsidRPr="00FF6B0D">
        <w:rPr>
          <w:rFonts w:ascii="Times New Roman" w:hAnsi="Times New Roman" w:cs="Times New Roman"/>
          <w:sz w:val="28"/>
          <w:szCs w:val="28"/>
        </w:rPr>
        <w:t>авай их посчитаем: Один кирпичный дом, два кирпичных дома, три кирпичных дома, четыре кирпичных дома, пять кирпичных домов и т. д.</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«Считаем всё!»</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(развитие внимания, памяти и счета)</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Взрослый и ребенок договариваются считать все предметы определенной категории, которые будут встречаться по дороге в детский сад. Например, легковые машины красного цвета или всех детей, идущих навстречу.</w:t>
      </w:r>
    </w:p>
    <w:p w:rsidR="005152A3" w:rsidRPr="00FF6B0D" w:rsidRDefault="005152A3" w:rsidP="00FF6B0D">
      <w:pPr>
        <w:spacing w:line="240" w:lineRule="auto"/>
        <w:rPr>
          <w:rFonts w:ascii="Times New Roman" w:hAnsi="Times New Roman" w:cs="Times New Roman"/>
          <w:b/>
          <w:sz w:val="28"/>
          <w:szCs w:val="28"/>
        </w:rPr>
      </w:pPr>
      <w:r w:rsidRPr="00FF6B0D">
        <w:rPr>
          <w:rFonts w:ascii="Times New Roman" w:hAnsi="Times New Roman" w:cs="Times New Roman"/>
          <w:b/>
          <w:sz w:val="28"/>
          <w:szCs w:val="28"/>
        </w:rPr>
        <w:t>Упражнения в определении формы предмета</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всё, что ты видишь круглое», «Кто быстрее найдет предмет?»</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Цель: упражнять в определении формы предметов и в соотнесении формы с геометрическим образцом.</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Попросите ребёнка назвать все круглые (квадратные, треугольные, многоугольные, цилиндрической и т. д.) предметы которые он сейчас видит.</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«Узкое – Широкое»</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Предложите ребенку посмотреть вокруг, рассмотрите, где едут машины, где ходят люди. Сравните проезжую часть и тротуар по ширине. (Дороги бывают узкие и широкие). Таким же образом можно рассмотреть длинные и короткие дорожки.</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«Высоко – Низко»</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1 вариант: Взрослый предлагает детям посмотреть вокруг и назвать предметы, которые находятся высоко (низко)</w:t>
      </w:r>
      <w:proofErr w:type="gramStart"/>
      <w:r w:rsidRPr="00FF6B0D">
        <w:rPr>
          <w:rFonts w:ascii="Times New Roman" w:hAnsi="Times New Roman" w:cs="Times New Roman"/>
          <w:sz w:val="28"/>
          <w:szCs w:val="28"/>
        </w:rPr>
        <w:t>.Н</w:t>
      </w:r>
      <w:proofErr w:type="gramEnd"/>
      <w:r w:rsidRPr="00FF6B0D">
        <w:rPr>
          <w:rFonts w:ascii="Times New Roman" w:hAnsi="Times New Roman" w:cs="Times New Roman"/>
          <w:sz w:val="28"/>
          <w:szCs w:val="28"/>
        </w:rPr>
        <w:t>апример: солнышко – высоко, а земля низко.</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2 вариант: Можно предложить назвать высокие и низкие предметы.</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lastRenderedPageBreak/>
        <w:t>Например: дерево высокое, а куст низкий.</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«Продолжи слово»</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Взрослый называет слог, ребёнок придумывает как можно больше слов. (</w:t>
      </w:r>
      <w:proofErr w:type="spellStart"/>
      <w:r w:rsidRPr="00FF6B0D">
        <w:rPr>
          <w:rFonts w:ascii="Times New Roman" w:hAnsi="Times New Roman" w:cs="Times New Roman"/>
          <w:sz w:val="28"/>
          <w:szCs w:val="28"/>
        </w:rPr>
        <w:t>Ма</w:t>
      </w:r>
      <w:proofErr w:type="spellEnd"/>
      <w:r w:rsidRPr="00FF6B0D">
        <w:rPr>
          <w:rFonts w:ascii="Times New Roman" w:hAnsi="Times New Roman" w:cs="Times New Roman"/>
          <w:sz w:val="28"/>
          <w:szCs w:val="28"/>
        </w:rPr>
        <w:t xml:space="preserve"> - мама, машина, масло, магазин; ту - туча, туман, тумбочка)</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«Назови ласково»</w:t>
      </w:r>
    </w:p>
    <w:p w:rsidR="005152A3" w:rsidRPr="00FF6B0D" w:rsidRDefault="005152A3" w:rsidP="00FF6B0D">
      <w:pPr>
        <w:spacing w:line="240" w:lineRule="auto"/>
        <w:rPr>
          <w:rFonts w:ascii="Times New Roman" w:hAnsi="Times New Roman" w:cs="Times New Roman"/>
          <w:sz w:val="28"/>
          <w:szCs w:val="28"/>
        </w:rPr>
      </w:pPr>
      <w:r w:rsidRPr="00FF6B0D">
        <w:rPr>
          <w:rFonts w:ascii="Times New Roman" w:hAnsi="Times New Roman" w:cs="Times New Roman"/>
          <w:sz w:val="28"/>
          <w:szCs w:val="28"/>
        </w:rPr>
        <w:t>Взрослый называет предмет, а ребёнок этот предмет должен назвать ласково. Детям 4-5 лет лучше предлагать слова, обозначающие животных, посуду и одежду.</w:t>
      </w:r>
    </w:p>
    <w:sectPr w:rsidR="005152A3" w:rsidRPr="00FF6B0D" w:rsidSect="00FF6B0D">
      <w:pgSz w:w="11906" w:h="16838"/>
      <w:pgMar w:top="1134" w:right="850" w:bottom="1134" w:left="1701" w:header="708" w:footer="708"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A3"/>
    <w:rsid w:val="0051399F"/>
    <w:rsid w:val="005152A3"/>
    <w:rsid w:val="0054249A"/>
    <w:rsid w:val="00FF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веретенникова</dc:creator>
  <cp:lastModifiedBy>полина веретенникова</cp:lastModifiedBy>
  <cp:revision>3</cp:revision>
  <dcterms:created xsi:type="dcterms:W3CDTF">2023-11-28T17:15:00Z</dcterms:created>
  <dcterms:modified xsi:type="dcterms:W3CDTF">2023-12-26T05:06:00Z</dcterms:modified>
</cp:coreProperties>
</file>