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19" w:rsidRDefault="003C67C5" w:rsidP="003C67C5">
      <w:pPr>
        <w:ind w:right="253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МДОУ «Детский сад № 158».</w:t>
      </w:r>
    </w:p>
    <w:p w:rsidR="003C67C5" w:rsidRDefault="003C67C5" w:rsidP="003C67C5">
      <w:pPr>
        <w:ind w:right="253"/>
        <w:rPr>
          <w:rFonts w:ascii="Times New Roman" w:hAnsi="Times New Roman" w:cs="Times New Roman"/>
          <w:b/>
          <w:bCs/>
          <w:sz w:val="28"/>
          <w:szCs w:val="28"/>
        </w:rPr>
      </w:pPr>
    </w:p>
    <w:p w:rsidR="003C67C5" w:rsidRDefault="003C67C5" w:rsidP="003C67C5">
      <w:pPr>
        <w:ind w:right="253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7C5" w:rsidRPr="003C67C5" w:rsidRDefault="003C67C5" w:rsidP="003C67C5">
      <w:pPr>
        <w:pStyle w:val="c9"/>
        <w:shd w:val="clear" w:color="auto" w:fill="FFFFFF"/>
        <w:spacing w:before="0" w:beforeAutospacing="0" w:after="0" w:afterAutospacing="0"/>
        <w:jc w:val="center"/>
        <w:rPr>
          <w:color w:val="FF0000"/>
          <w:sz w:val="72"/>
          <w:szCs w:val="72"/>
        </w:rPr>
      </w:pPr>
      <w:r w:rsidRPr="003C67C5">
        <w:rPr>
          <w:rStyle w:val="c11"/>
          <w:b/>
          <w:bCs/>
          <w:i/>
          <w:iCs/>
          <w:color w:val="FF0000"/>
          <w:sz w:val="72"/>
          <w:szCs w:val="72"/>
        </w:rPr>
        <w:t>Консультация для родителей</w:t>
      </w:r>
    </w:p>
    <w:p w:rsidR="003C67C5" w:rsidRPr="003C67C5" w:rsidRDefault="003C67C5" w:rsidP="003C67C5">
      <w:pPr>
        <w:pStyle w:val="c9"/>
        <w:shd w:val="clear" w:color="auto" w:fill="FFFFFF"/>
        <w:spacing w:before="0" w:beforeAutospacing="0" w:after="0" w:afterAutospacing="0"/>
        <w:jc w:val="center"/>
        <w:rPr>
          <w:color w:val="FF0000"/>
          <w:sz w:val="72"/>
          <w:szCs w:val="72"/>
        </w:rPr>
      </w:pPr>
      <w:r w:rsidRPr="003C67C5">
        <w:rPr>
          <w:rStyle w:val="c11"/>
          <w:b/>
          <w:bCs/>
          <w:i/>
          <w:iCs/>
          <w:color w:val="FF0000"/>
          <w:sz w:val="72"/>
          <w:szCs w:val="72"/>
        </w:rPr>
        <w:t>«Мы учимся, играя».</w:t>
      </w:r>
    </w:p>
    <w:p w:rsidR="003C67C5" w:rsidRPr="003C67C5" w:rsidRDefault="003C67C5" w:rsidP="003C67C5">
      <w:pPr>
        <w:ind w:right="253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7C5" w:rsidRDefault="003C67C5"/>
    <w:p w:rsidR="003C67C5" w:rsidRPr="003C67C5" w:rsidRDefault="003C67C5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275762" cy="2855175"/>
            <wp:effectExtent l="0" t="0" r="127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433" cy="286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sz w:val="32"/>
          <w:szCs w:val="32"/>
        </w:rPr>
        <w:t>Подготовила</w:t>
      </w:r>
      <w:r w:rsidR="001B1164">
        <w:rPr>
          <w:sz w:val="32"/>
          <w:szCs w:val="32"/>
        </w:rPr>
        <w:t>: воспитатель</w:t>
      </w:r>
      <w:r>
        <w:rPr>
          <w:sz w:val="32"/>
          <w:szCs w:val="32"/>
        </w:rPr>
        <w:t xml:space="preserve"> Калистратова </w:t>
      </w:r>
      <w:r w:rsidR="004554D7">
        <w:rPr>
          <w:sz w:val="32"/>
          <w:szCs w:val="32"/>
        </w:rPr>
        <w:t>А.</w:t>
      </w:r>
      <w:proofErr w:type="gramStart"/>
      <w:r w:rsidR="004554D7">
        <w:rPr>
          <w:sz w:val="32"/>
          <w:szCs w:val="32"/>
        </w:rPr>
        <w:t>В</w:t>
      </w:r>
      <w:bookmarkStart w:id="0" w:name="_GoBack"/>
      <w:bookmarkEnd w:id="0"/>
      <w:proofErr w:type="gramEnd"/>
    </w:p>
    <w:p w:rsidR="003C67C5" w:rsidRPr="003C67C5" w:rsidRDefault="003C67C5" w:rsidP="004554D7">
      <w:pPr>
        <w:tabs>
          <w:tab w:val="left" w:pos="13467"/>
        </w:tabs>
        <w:spacing w:after="0"/>
        <w:ind w:left="142" w:right="536"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>Каждый родитель мечтает о том, чтобы его ребенок вырос умным, самостоятельным, чтобы в будущем занял достойное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место в жизни общества.</w:t>
      </w:r>
    </w:p>
    <w:p w:rsidR="003C67C5" w:rsidRPr="003C67C5" w:rsidRDefault="003C67C5" w:rsidP="004554D7">
      <w:pPr>
        <w:tabs>
          <w:tab w:val="left" w:pos="13467"/>
        </w:tabs>
        <w:spacing w:after="0"/>
        <w:ind w:left="142" w:right="536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3C67C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  Ни к какой деятельности ребенок не проявляет столько интереса, сколько к игровой. Ему интересно, а значит познание и развитие происходит легко, с удовольствием. Вот в чем секрет воспитательной возможности игры. А они огромны:</w:t>
      </w:r>
    </w:p>
    <w:p w:rsidR="003C67C5" w:rsidRPr="003C67C5" w:rsidRDefault="003C67C5" w:rsidP="004554D7">
      <w:pPr>
        <w:tabs>
          <w:tab w:val="left" w:pos="13467"/>
        </w:tabs>
        <w:spacing w:after="0"/>
        <w:ind w:left="142" w:right="536" w:firstLine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-Игры развивают познавательные способности личности – внимание, память, восприятие, мышление, воображение, трениру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ю</w:t>
      </w: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т наблюдательность, ум, развива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ют</w:t>
      </w: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творческие способности детей, формируют эмоционально-чувственную сферу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личности детей;</w:t>
      </w:r>
    </w:p>
    <w:p w:rsidR="003C67C5" w:rsidRPr="003C67C5" w:rsidRDefault="003C67C5" w:rsidP="004554D7">
      <w:pPr>
        <w:tabs>
          <w:tab w:val="left" w:pos="13467"/>
        </w:tabs>
        <w:spacing w:after="0"/>
        <w:ind w:left="142" w:right="536" w:firstLine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-Способствуют познанию ребенком самого себя. Добровольно подчиняясь правилам игры, дети учатся самодисциплине,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настойчивости, выдержке – всем тем волевым качествам, без которых трудно жить и достигать поставленных целей и задач;</w:t>
      </w:r>
    </w:p>
    <w:p w:rsidR="003C67C5" w:rsidRPr="003C67C5" w:rsidRDefault="003C67C5" w:rsidP="004554D7">
      <w:pPr>
        <w:tabs>
          <w:tab w:val="left" w:pos="13467"/>
        </w:tabs>
        <w:spacing w:after="0"/>
        <w:ind w:left="142" w:right="536" w:firstLine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-В игре ребенка отражаются различные события, полученные им в детском саду, семье, при общении с разными людьми.</w:t>
      </w:r>
    </w:p>
    <w:p w:rsidR="003C67C5" w:rsidRPr="003C67C5" w:rsidRDefault="003C67C5" w:rsidP="004554D7">
      <w:pPr>
        <w:tabs>
          <w:tab w:val="left" w:pos="13467"/>
        </w:tabs>
        <w:spacing w:after="0"/>
        <w:ind w:left="142" w:right="536" w:firstLine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-Игра позволяет малышу ознакомиться со многими свойствами и качествами окружающих его предметов,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подражать взрослым членам семьи в поступках, речах, мимике, жестах, трудовых действиях. </w:t>
      </w:r>
    </w:p>
    <w:p w:rsidR="003C67C5" w:rsidRPr="003C67C5" w:rsidRDefault="003C67C5" w:rsidP="004554D7">
      <w:pPr>
        <w:tabs>
          <w:tab w:val="left" w:pos="13467"/>
        </w:tabs>
        <w:spacing w:after="0"/>
        <w:ind w:left="142" w:right="536" w:firstLine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Играя, малыш как бы ставит себя в положение того взрослого, которому подражает. В роли взрослого он пытается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осуществить</w:t>
      </w: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его деятельность и поведение. Многократно повторяя один и тот же сюжет (например, кормление куклы), ребенок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закрепляет формы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поведения и отношений</w:t>
      </w:r>
    </w:p>
    <w:p w:rsidR="003C67C5" w:rsidRPr="003C67C5" w:rsidRDefault="003C67C5" w:rsidP="004554D7">
      <w:pPr>
        <w:tabs>
          <w:tab w:val="left" w:pos="13467"/>
        </w:tabs>
        <w:spacing w:after="0"/>
        <w:ind w:left="142" w:right="536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между близкими. В игровой роли он подражает не только действиям, но и отношениям, чувствам, переживаниям взрослых (мам пап, бабушек и дедушек, братьев и сестер).</w:t>
      </w:r>
    </w:p>
    <w:p w:rsidR="003C67C5" w:rsidRPr="003C67C5" w:rsidRDefault="003C67C5" w:rsidP="004554D7">
      <w:pPr>
        <w:tabs>
          <w:tab w:val="left" w:pos="13467"/>
        </w:tabs>
        <w:spacing w:after="0"/>
        <w:ind w:left="142" w:right="536"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>  Все это происходит в том случае, если игры дошкольников находятся под присмотром взрослого, если она построена на содержательном общении взрослых (родителей) с ребенком.</w:t>
      </w:r>
    </w:p>
    <w:p w:rsidR="003C67C5" w:rsidRDefault="003C67C5" w:rsidP="004554D7">
      <w:pPr>
        <w:tabs>
          <w:tab w:val="left" w:pos="13467"/>
        </w:tabs>
        <w:spacing w:after="0"/>
        <w:ind w:left="142" w:right="819" w:firstLine="567"/>
        <w:jc w:val="both"/>
        <w:rPr>
          <w:iCs/>
          <w:sz w:val="32"/>
          <w:szCs w:val="32"/>
        </w:rPr>
      </w:pP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</w:t>
      </w:r>
      <w:r w:rsidRPr="003C67C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Важным педагогическим условием, способствующим развитию игры ребенка, является подбор игрушек.</w:t>
      </w: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</w:p>
    <w:p w:rsidR="003C67C5" w:rsidRPr="003C67C5" w:rsidRDefault="003C67C5" w:rsidP="004554D7">
      <w:pPr>
        <w:tabs>
          <w:tab w:val="left" w:pos="13467"/>
        </w:tabs>
        <w:spacing w:after="0"/>
        <w:ind w:left="142" w:right="819"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Игрушка наталкивает малыша на тему игры, рождает игровые связи. Иногда коробка из-под обуви бывает ребенку важнее дорогостоящей машины. </w:t>
      </w:r>
    </w:p>
    <w:p w:rsidR="003C67C5" w:rsidRPr="003C67C5" w:rsidRDefault="003C67C5" w:rsidP="004554D7">
      <w:pPr>
        <w:tabs>
          <w:tab w:val="left" w:pos="13467"/>
        </w:tabs>
        <w:spacing w:after="0"/>
        <w:ind w:left="142" w:right="819"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С ней можно действовать по-разному: возить строительный материал, превратить в кровать для куклы или в коляску </w:t>
      </w:r>
      <w:r w:rsidR="004554D7"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для </w:t>
      </w:r>
      <w:r w:rsidR="004554D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прогулки</w:t>
      </w: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 В игровом хозяйстве ребенка должны быть разные игрушки.</w:t>
      </w:r>
    </w:p>
    <w:p w:rsidR="003C67C5" w:rsidRPr="003C67C5" w:rsidRDefault="003C67C5" w:rsidP="004554D7">
      <w:pPr>
        <w:tabs>
          <w:tab w:val="left" w:pos="13467"/>
        </w:tabs>
        <w:spacing w:after="0"/>
        <w:ind w:left="142" w:right="819"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 Важны и образные, и двигательные, и дидактические (обучающие) игрушки. Чем разнообразнее виды игрушек у малыша, тем разнообразнее его игры. Но разнообразие игрушек не означает их большое количество. Достаточно иметь 2-</w:t>
      </w:r>
      <w:r w:rsidR="004554D7"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3 игрушки</w:t>
      </w: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одного вида.</w:t>
      </w:r>
    </w:p>
    <w:p w:rsidR="003C67C5" w:rsidRPr="003C67C5" w:rsidRDefault="003C67C5" w:rsidP="004554D7">
      <w:pPr>
        <w:tabs>
          <w:tab w:val="left" w:pos="13467"/>
        </w:tabs>
        <w:spacing w:after="0"/>
        <w:ind w:left="142" w:right="678"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  Покупая игрушку, обращайте внимание не только на их новизну, привлекательность, стоимость, главное при покупке игрушки - их педагогическая целесообразность. Прежде чем сделать покупку, спросите ребенка, для каких игр </w:t>
      </w:r>
      <w:r w:rsidR="004554D7"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понадобится новая</w:t>
      </w: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игрушка.</w:t>
      </w:r>
    </w:p>
    <w:p w:rsidR="003C67C5" w:rsidRPr="003C67C5" w:rsidRDefault="004554D7" w:rsidP="004554D7">
      <w:pPr>
        <w:spacing w:after="0"/>
        <w:ind w:left="142" w:right="678"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Когда разговор заходит о месте хранения игрушек, взрослые обычно жалуются на недостаток места. Но даже при наличии   отдельной комнаты детям не выделяют игровой уголок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</w:p>
    <w:p w:rsidR="003C67C5" w:rsidRPr="003C67C5" w:rsidRDefault="003C67C5" w:rsidP="004554D7">
      <w:pPr>
        <w:spacing w:after="0"/>
        <w:ind w:left="142" w:right="678"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Игрушки обычно сложены в ящики, коробки, а если игрушка </w:t>
      </w:r>
      <w:r w:rsidR="004554D7"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не находится</w:t>
      </w: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в поле зрения ребенка, то она не провоцирует его на игру, малыш не может начать игру, создать игровую ситуацию.  </w:t>
      </w:r>
    </w:p>
    <w:p w:rsidR="003C67C5" w:rsidRPr="003C67C5" w:rsidRDefault="003C67C5" w:rsidP="004554D7">
      <w:pPr>
        <w:spacing w:after="0"/>
        <w:ind w:left="142" w:right="678"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 xml:space="preserve">Держать игрушки надо открытыми. Наличие постоянного места для хранения игрушек не означает того, что малыш </w:t>
      </w:r>
      <w:r w:rsidR="004554D7"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может играть</w:t>
      </w: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только в определенном месте. Ребенок стремится играть там, где находятся взрослые члены семьи.</w:t>
      </w:r>
    </w:p>
    <w:p w:rsidR="003C67C5" w:rsidRPr="003C67C5" w:rsidRDefault="003C67C5" w:rsidP="004554D7">
      <w:pPr>
        <w:spacing w:after="0"/>
        <w:ind w:left="142" w:right="678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     Он нуждается </w:t>
      </w:r>
      <w:r w:rsidR="004554D7"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 постоянной</w:t>
      </w: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помощи, поддержке взрослых, их поощрении. Местом для игры он может выбрать </w:t>
      </w:r>
      <w:r w:rsidR="004554D7"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кухню, комнату бабушки</w:t>
      </w: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и </w:t>
      </w:r>
      <w:r w:rsidR="004554D7"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другие помещения</w:t>
      </w: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</w:p>
    <w:p w:rsidR="003C67C5" w:rsidRPr="003C67C5" w:rsidRDefault="003C67C5" w:rsidP="004554D7">
      <w:pPr>
        <w:spacing w:after="0"/>
        <w:ind w:left="142" w:right="678"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 Изменение игровой обстановки вызывает у детей новые игровые ассоциации, влияет на выбор темы, обобщает игровой и нравственный опыт, помогает детям осваивать игрушки, формируется у них умение играть.</w:t>
      </w:r>
    </w:p>
    <w:p w:rsidR="003C67C5" w:rsidRPr="003C67C5" w:rsidRDefault="003C67C5" w:rsidP="004554D7">
      <w:pPr>
        <w:spacing w:after="0"/>
        <w:ind w:left="142" w:right="678"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Участие взрослых в играх детей может быть разным. Если игрушку только </w:t>
      </w:r>
      <w:r w:rsidR="004554D7"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что купили,</w:t>
      </w: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и малыш знает, как с ней играть, </w:t>
      </w:r>
      <w:r w:rsidR="004554D7"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лучше предоставить</w:t>
      </w: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ему возможность действовать самостоятельно. Но скоро опыт истощается, игрушка становится </w:t>
      </w:r>
      <w:r w:rsidR="004554D7"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не интересной</w:t>
      </w: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.  </w:t>
      </w:r>
    </w:p>
    <w:p w:rsidR="003C67C5" w:rsidRPr="003C67C5" w:rsidRDefault="003C67C5" w:rsidP="004554D7">
      <w:pPr>
        <w:spacing w:after="0"/>
        <w:ind w:left="142" w:right="678"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Подскажите </w:t>
      </w:r>
      <w:r w:rsidR="004554D7"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ребенку новые</w:t>
      </w: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игровые действия с ней, поиграйте с ним, посоветуйте, какую роль можно взять на себя, играя </w:t>
      </w:r>
      <w:r w:rsidR="004554D7"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 игрушкой</w:t>
      </w: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. Не торопитесь выбрасывать сломанные игрушки, почините их вместе с ребенком и этот ремонт обыграйте.  </w:t>
      </w:r>
    </w:p>
    <w:p w:rsidR="004554D7" w:rsidRDefault="004554D7" w:rsidP="004554D7">
      <w:pPr>
        <w:spacing w:after="0"/>
        <w:ind w:left="142" w:right="678" w:firstLine="567"/>
        <w:jc w:val="both"/>
        <w:rPr>
          <w:b/>
          <w:iCs/>
          <w:sz w:val="32"/>
          <w:szCs w:val="32"/>
        </w:rPr>
      </w:pPr>
    </w:p>
    <w:p w:rsidR="004554D7" w:rsidRDefault="004554D7" w:rsidP="004554D7">
      <w:pPr>
        <w:spacing w:after="0"/>
        <w:ind w:left="142" w:right="678" w:firstLine="567"/>
        <w:jc w:val="both"/>
        <w:rPr>
          <w:b/>
          <w:iCs/>
          <w:sz w:val="32"/>
          <w:szCs w:val="32"/>
        </w:rPr>
      </w:pPr>
    </w:p>
    <w:p w:rsidR="003C67C5" w:rsidRPr="003C67C5" w:rsidRDefault="003C67C5" w:rsidP="004554D7">
      <w:pPr>
        <w:spacing w:after="0"/>
        <w:ind w:left="142" w:right="678"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C67C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Сделайте своими руками игрушки</w:t>
      </w: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</w:p>
    <w:p w:rsidR="003C67C5" w:rsidRPr="003C67C5" w:rsidRDefault="003C67C5" w:rsidP="004554D7">
      <w:pPr>
        <w:spacing w:after="0"/>
        <w:ind w:left="142" w:right="678"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  Научитесь играть в шашки и шахматы, особенно папы и дедушки, и вы можете организовывать интересный и </w:t>
      </w:r>
      <w:r w:rsidR="004554D7"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полезный досуг</w:t>
      </w: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со своими старшими детьми-дошкольниками.</w:t>
      </w:r>
    </w:p>
    <w:p w:rsidR="003C67C5" w:rsidRPr="003C67C5" w:rsidRDefault="003C67C5" w:rsidP="004554D7">
      <w:pPr>
        <w:spacing w:after="0"/>
        <w:ind w:left="142" w:right="678"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 Прививайте детям любовь к игровым развлечениям – шарадам, головоломкам, ребусам, кроссвордам. Они расширяют кругозор, развивают находчивость, смекалку.</w:t>
      </w:r>
    </w:p>
    <w:p w:rsidR="003C67C5" w:rsidRPr="003C67C5" w:rsidRDefault="003C67C5" w:rsidP="004554D7">
      <w:pPr>
        <w:spacing w:after="0"/>
        <w:ind w:left="142" w:right="678"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 xml:space="preserve">  Используйте в играх русский народный фольклор, считалки, скороговорки, загадки, пословицы. Это сокровища </w:t>
      </w:r>
      <w:r w:rsidR="004554D7"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народной мудрости</w:t>
      </w: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</w:p>
    <w:p w:rsidR="003C67C5" w:rsidRPr="003C67C5" w:rsidRDefault="003C67C5" w:rsidP="004554D7">
      <w:pPr>
        <w:spacing w:after="0"/>
        <w:ind w:left="142" w:right="678"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  В России игры называют забавами, они всегда помогают народу облегчить жизнь, перестать горевать, успокоиться.  </w:t>
      </w:r>
    </w:p>
    <w:p w:rsidR="003C67C5" w:rsidRPr="003C67C5" w:rsidRDefault="003C67C5" w:rsidP="004554D7">
      <w:pPr>
        <w:spacing w:after="0"/>
        <w:ind w:left="142" w:right="678"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Народные игры, хороводы, песни являются фундаментом гармоничного развития интеллекта, основой здоровья ребенка.  </w:t>
      </w:r>
    </w:p>
    <w:p w:rsidR="003C67C5" w:rsidRPr="003C67C5" w:rsidRDefault="003C67C5" w:rsidP="004554D7">
      <w:pPr>
        <w:spacing w:after="0"/>
        <w:ind w:left="142" w:right="678"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Такие простые движения, как потягивание, хлопки, похлопывание по всему телу, притопывание – массажируют </w:t>
      </w:r>
      <w:r w:rsidR="004554D7"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биологически активные</w:t>
      </w: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точки юного тела. Притопывание также способствует профилактике и лечению плоскостопия, массажирует внутр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енние</w:t>
      </w: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органы. Кроме того, народные игры имеют физиологически обоснованный ритм, с таким же ритмом бьется сердце.</w:t>
      </w:r>
    </w:p>
    <w:p w:rsidR="003C67C5" w:rsidRPr="003C67C5" w:rsidRDefault="003C67C5" w:rsidP="004554D7">
      <w:pPr>
        <w:spacing w:after="0"/>
        <w:ind w:left="142" w:right="678"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 Ребенок в большом городе подобен свернутой пружине, а ему необходимо выплеснуть застоявшуюся энергию, для этого нужно дать ребенку возможность покричать во весь голос, побегать, изобразить животных, птиц голосом и пластикой.</w:t>
      </w:r>
    </w:p>
    <w:p w:rsidR="003C67C5" w:rsidRPr="003C67C5" w:rsidRDefault="003C67C5" w:rsidP="004554D7">
      <w:pPr>
        <w:spacing w:after="0"/>
        <w:ind w:left="142" w:right="678"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  Вспомните старинные игры и забавы: такие как «Гляделки», «Замри», «Зеркало», «Чехарда», «Пятнашки», «Али-баба» и др. </w:t>
      </w:r>
    </w:p>
    <w:p w:rsidR="003C67C5" w:rsidRPr="003C67C5" w:rsidRDefault="003C67C5" w:rsidP="004554D7">
      <w:pPr>
        <w:spacing w:after="0"/>
        <w:ind w:left="142" w:right="678"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Поиграйте с детьми в эти игры, и Вы увидите, как рады будут дети, как у Вас исчезнет плохое настроение. Играя в эти игры, </w:t>
      </w:r>
    </w:p>
    <w:p w:rsidR="003C67C5" w:rsidRPr="003C67C5" w:rsidRDefault="003C67C5" w:rsidP="004554D7">
      <w:pPr>
        <w:spacing w:after="0"/>
        <w:ind w:left="142" w:right="678"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Вы и ваши дети получают огромный физиологический и психологический заряд энергии.</w:t>
      </w:r>
    </w:p>
    <w:p w:rsidR="003C67C5" w:rsidRPr="003C67C5" w:rsidRDefault="003C67C5" w:rsidP="004554D7">
      <w:pPr>
        <w:framePr w:hSpace="180" w:wrap="around" w:vAnchor="page" w:hAnchor="page" w:x="1150" w:y="1189"/>
        <w:spacing w:after="0"/>
        <w:ind w:left="142" w:right="678"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bookmarkStart w:id="1" w:name="_Hlk25842622"/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>Не секрет, что значительную часть времени мамы проводят на кухне. Постарайтесь использовать это время для общения с ребенком, предложите ему поиграть в слова – половинки, придумать истории, поупражняться в произношении скороговорок и т.п.</w:t>
      </w:r>
    </w:p>
    <w:p w:rsidR="003C67C5" w:rsidRPr="003C67C5" w:rsidRDefault="003C67C5" w:rsidP="004554D7">
      <w:pPr>
        <w:framePr w:hSpace="180" w:wrap="around" w:vAnchor="page" w:hAnchor="page" w:x="1150" w:y="1189"/>
        <w:spacing w:after="0"/>
        <w:ind w:left="142" w:right="678"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 Совершайте совместные прогулки во дворе, парке, где можно играть с песком и в подвижные игры.</w:t>
      </w:r>
    </w:p>
    <w:p w:rsidR="003C67C5" w:rsidRPr="003C67C5" w:rsidRDefault="003C67C5" w:rsidP="004554D7">
      <w:pPr>
        <w:framePr w:hSpace="180" w:wrap="around" w:vAnchor="page" w:hAnchor="page" w:x="1150" w:y="1189"/>
        <w:spacing w:after="0"/>
        <w:ind w:left="142" w:right="678"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 Позволяйте дома играть ребенку с водой в ванной, эти игры расслабляют и успокаивают агрессивных детей, развивают ум.</w:t>
      </w:r>
    </w:p>
    <w:p w:rsidR="003C67C5" w:rsidRDefault="003C67C5" w:rsidP="004554D7">
      <w:pPr>
        <w:spacing w:after="0"/>
        <w:ind w:left="142" w:right="678" w:firstLine="567"/>
        <w:jc w:val="both"/>
        <w:rPr>
          <w:iCs/>
          <w:sz w:val="32"/>
          <w:szCs w:val="32"/>
        </w:rPr>
      </w:pPr>
      <w:r w:rsidRPr="003C67C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 Чем больше времени уделяют родители своему ребенку, тем лучше между ними взаимоотношения. Общие интересы сближают семью, создают в ней дружественную атмосферу.</w:t>
      </w:r>
      <w:bookmarkEnd w:id="1"/>
    </w:p>
    <w:p w:rsidR="004554D7" w:rsidRPr="003C67C5" w:rsidRDefault="004554D7" w:rsidP="004554D7">
      <w:pPr>
        <w:spacing w:after="0"/>
        <w:ind w:left="142" w:right="678" w:firstLine="567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3C67C5" w:rsidRDefault="003C67C5" w:rsidP="003C67C5">
      <w:pPr>
        <w:ind w:right="678"/>
      </w:pPr>
    </w:p>
    <w:p w:rsidR="003C67C5" w:rsidRDefault="003C67C5" w:rsidP="003C67C5">
      <w:pPr>
        <w:ind w:right="678"/>
      </w:pPr>
    </w:p>
    <w:p w:rsidR="003C67C5" w:rsidRDefault="004554D7" w:rsidP="004554D7">
      <w:pPr>
        <w:ind w:right="678"/>
        <w:jc w:val="center"/>
      </w:pPr>
      <w:r>
        <w:rPr>
          <w:noProof/>
          <w:lang w:eastAsia="ru-RU"/>
        </w:rPr>
        <w:drawing>
          <wp:inline distT="0" distB="0" distL="0" distR="0">
            <wp:extent cx="3096048" cy="2343234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535" cy="234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7C5" w:rsidRDefault="003C67C5"/>
    <w:sectPr w:rsidR="003C67C5" w:rsidSect="003C67C5">
      <w:pgSz w:w="16838" w:h="11906" w:orient="landscape"/>
      <w:pgMar w:top="1701" w:right="1134" w:bottom="1418" w:left="1418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C67C5"/>
    <w:rsid w:val="001B1164"/>
    <w:rsid w:val="003C67C5"/>
    <w:rsid w:val="004554D7"/>
    <w:rsid w:val="00491319"/>
    <w:rsid w:val="00EB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C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C67C5"/>
  </w:style>
  <w:style w:type="paragraph" w:styleId="a3">
    <w:name w:val="Balloon Text"/>
    <w:basedOn w:val="a"/>
    <w:link w:val="a4"/>
    <w:uiPriority w:val="99"/>
    <w:semiHidden/>
    <w:unhideWhenUsed/>
    <w:rsid w:val="001B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Алиновская</dc:creator>
  <cp:keywords/>
  <dc:description/>
  <cp:lastModifiedBy>Пользователь</cp:lastModifiedBy>
  <cp:revision>2</cp:revision>
  <dcterms:created xsi:type="dcterms:W3CDTF">2019-11-28T11:09:00Z</dcterms:created>
  <dcterms:modified xsi:type="dcterms:W3CDTF">2019-12-02T06:07:00Z</dcterms:modified>
</cp:coreProperties>
</file>