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08" w:rsidRDefault="00806568" w:rsidP="00806568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-71755</wp:posOffset>
            </wp:positionV>
            <wp:extent cx="1741170" cy="1692275"/>
            <wp:effectExtent l="171450" t="133350" r="354330" b="307975"/>
            <wp:wrapTight wrapText="bothSides">
              <wp:wrapPolygon edited="0">
                <wp:start x="2600" y="-1702"/>
                <wp:lineTo x="709" y="-1459"/>
                <wp:lineTo x="-2127" y="729"/>
                <wp:lineTo x="-2127" y="22613"/>
                <wp:lineTo x="473" y="25531"/>
                <wp:lineTo x="1418" y="25531"/>
                <wp:lineTo x="22451" y="25531"/>
                <wp:lineTo x="23396" y="25531"/>
                <wp:lineTo x="25759" y="22613"/>
                <wp:lineTo x="25759" y="2188"/>
                <wp:lineTo x="25996" y="973"/>
                <wp:lineTo x="23160" y="-1459"/>
                <wp:lineTo x="21269" y="-1702"/>
                <wp:lineTo x="2600" y="-1702"/>
              </wp:wrapPolygon>
            </wp:wrapTight>
            <wp:docPr id="3" name="Рисунок 1" descr="Набор карточек с рисунками &amp;quot;Артикуляционная гимнастика&amp;quot; для детей 4-7 лет,  ТЦ Сфера - купить в интернет-магазине Игрос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карточек с рисунками &amp;quot;Артикуляционная гимнастика&amp;quot; для детей 4-7 лет,  ТЦ Сфера - купить в интернет-магазине Игроси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9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(«Иголочка», «Трубочка», «Качели», «Часики», «Лошадка»…)</w:t>
      </w:r>
    </w:p>
    <w:p w:rsidR="00146AE3" w:rsidRPr="00912B08" w:rsidRDefault="00806568" w:rsidP="00912B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06568">
        <w:rPr>
          <w:noProof/>
        </w:rPr>
        <w:t xml:space="preserve"> </w:t>
      </w:r>
      <w:r w:rsidR="00912B0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У</w:t>
      </w:r>
      <w:r w:rsidR="00912B08" w:rsidRPr="00912B0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пражнения для развития речи детей</w:t>
      </w:r>
      <w:r w:rsidR="00912B08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: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 xml:space="preserve"> Учить подбирать определения и эпитеты – (какие бывают собаки: большие, маленькие, санитарные, служебные…);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Учить узнавать предметы по описанию – (зеленая, кудрявая, белоствольная.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Что это? – береза);</w:t>
      </w:r>
      <w:proofErr w:type="gramEnd"/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 xml:space="preserve"> Учить подбирать действия к предмету – (ветер, что делает: воет, парус надувает, листья срывает…);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4.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Учить подбирать предметы к действию - (на небе сверкает, землю согревает.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Что это? - солнце);</w:t>
      </w:r>
      <w:proofErr w:type="gramEnd"/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5.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Учить подбирать действия к объекту - (кто или что плавает? летает? - рыба, самолет, бабочка, листья); подбирать обстоятельства - (трудиться можно как? - хорошо, спустя рукава, быстро);</w:t>
      </w:r>
      <w:proofErr w:type="gramEnd"/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color w:val="000000"/>
          <w:sz w:val="28"/>
          <w:szCs w:val="28"/>
        </w:rPr>
        <w:t xml:space="preserve"> Учить подбирать синонимы - (большой, огромный, громадный);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7.</w:t>
      </w:r>
      <w:r>
        <w:rPr>
          <w:rStyle w:val="c0"/>
          <w:color w:val="000000"/>
          <w:sz w:val="28"/>
          <w:szCs w:val="28"/>
        </w:rPr>
        <w:t xml:space="preserve"> Учить находить пропущенные слова - (пришел почтальон, он принес…);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8.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Учить распространять и дополнять предложения - (кошки взобрались на дерево.</w:t>
      </w:r>
      <w:proofErr w:type="gramEnd"/>
      <w:r>
        <w:rPr>
          <w:rStyle w:val="c0"/>
          <w:color w:val="000000"/>
          <w:sz w:val="28"/>
          <w:szCs w:val="28"/>
        </w:rPr>
        <w:t xml:space="preserve"> Какое? </w:t>
      </w:r>
      <w:proofErr w:type="gramStart"/>
      <w:r>
        <w:rPr>
          <w:rStyle w:val="c0"/>
          <w:color w:val="000000"/>
          <w:sz w:val="28"/>
          <w:szCs w:val="28"/>
        </w:rPr>
        <w:t>Зачем?);</w:t>
      </w:r>
      <w:proofErr w:type="gramEnd"/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9.</w:t>
      </w:r>
      <w:r>
        <w:rPr>
          <w:rStyle w:val="c0"/>
          <w:color w:val="000000"/>
          <w:sz w:val="28"/>
          <w:szCs w:val="28"/>
        </w:rPr>
        <w:t xml:space="preserve"> Учить называть составные части целого - (дерево - ствол, ветки, сучья);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10.</w:t>
      </w:r>
      <w:r>
        <w:rPr>
          <w:rStyle w:val="c0"/>
          <w:color w:val="000000"/>
          <w:sz w:val="28"/>
          <w:szCs w:val="28"/>
        </w:rPr>
        <w:t xml:space="preserve"> Учить подбирать антонимы  (день - ночь, печаль - радость);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12B08">
        <w:rPr>
          <w:rStyle w:val="c0"/>
          <w:b/>
          <w:color w:val="000000"/>
          <w:sz w:val="28"/>
          <w:szCs w:val="28"/>
        </w:rPr>
        <w:t>11.</w:t>
      </w:r>
      <w:r>
        <w:rPr>
          <w:rStyle w:val="c0"/>
          <w:color w:val="000000"/>
          <w:sz w:val="28"/>
          <w:szCs w:val="28"/>
        </w:rPr>
        <w:t xml:space="preserve"> Упражнять детей в правильном склонении существительных (род, число, падеж). 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</w:t>
      </w:r>
      <w:r w:rsidR="00912B08" w:rsidRPr="00912B08">
        <w:rPr>
          <w:rStyle w:val="c0"/>
          <w:b/>
          <w:color w:val="000000"/>
          <w:sz w:val="28"/>
          <w:szCs w:val="28"/>
        </w:rPr>
        <w:t>2</w:t>
      </w:r>
      <w:r w:rsidRPr="00912B08"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Учить образовывать форму родительного падежа множественного числа существительных (чего нет?). Например: Возле дома нет деревьев. В аквариуме много рыбок. 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</w:t>
      </w:r>
      <w:r w:rsidR="00912B08" w:rsidRPr="00912B08">
        <w:rPr>
          <w:rStyle w:val="c0"/>
          <w:b/>
          <w:color w:val="000000"/>
          <w:sz w:val="28"/>
          <w:szCs w:val="28"/>
        </w:rPr>
        <w:t>3</w:t>
      </w:r>
      <w:r>
        <w:rPr>
          <w:rStyle w:val="c0"/>
          <w:color w:val="000000"/>
          <w:sz w:val="28"/>
          <w:szCs w:val="28"/>
        </w:rPr>
        <w:t xml:space="preserve">. Упражнять детей в употреблении имен существительных во множественном числе. 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</w:t>
      </w:r>
      <w:r w:rsidR="00912B08" w:rsidRPr="00912B08">
        <w:rPr>
          <w:rStyle w:val="c0"/>
          <w:b/>
          <w:color w:val="000000"/>
          <w:sz w:val="28"/>
          <w:szCs w:val="28"/>
        </w:rPr>
        <w:t>4</w:t>
      </w:r>
      <w:r w:rsidRPr="00912B08"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Учить согласовывать числительные с существительными. «Сосчитай»: картинки с изображением от 1 до 5 (полотенце, блюдце, платье, яйцо)».</w:t>
      </w:r>
    </w:p>
    <w:p w:rsidR="00806568" w:rsidRDefault="0080656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</w:t>
      </w:r>
      <w:r w:rsidR="00912B08" w:rsidRPr="00912B08">
        <w:rPr>
          <w:rStyle w:val="c0"/>
          <w:b/>
          <w:color w:val="000000"/>
          <w:sz w:val="28"/>
          <w:szCs w:val="28"/>
        </w:rPr>
        <w:t>5</w:t>
      </w:r>
      <w:r w:rsidRPr="00912B08">
        <w:rPr>
          <w:rStyle w:val="c0"/>
          <w:b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Учить употреблять притяжательного местоимения (</w:t>
      </w:r>
      <w:proofErr w:type="gramStart"/>
      <w:r>
        <w:rPr>
          <w:rStyle w:val="c0"/>
          <w:color w:val="000000"/>
          <w:sz w:val="28"/>
          <w:szCs w:val="28"/>
        </w:rPr>
        <w:t>мой</w:t>
      </w:r>
      <w:proofErr w:type="gramEnd"/>
      <w:r>
        <w:rPr>
          <w:rStyle w:val="c0"/>
          <w:color w:val="000000"/>
          <w:sz w:val="28"/>
          <w:szCs w:val="28"/>
        </w:rPr>
        <w:t xml:space="preserve">). </w:t>
      </w:r>
      <w:proofErr w:type="gramStart"/>
      <w:r>
        <w:rPr>
          <w:rStyle w:val="c0"/>
          <w:color w:val="000000"/>
          <w:sz w:val="28"/>
          <w:szCs w:val="28"/>
        </w:rPr>
        <w:t>Предложить детям придумать предметы, про которые можно сказать: мой, моя, моё, мои: мой стул, моя книга, моё окно, мои игрушки.</w:t>
      </w:r>
      <w:proofErr w:type="gramEnd"/>
    </w:p>
    <w:p w:rsidR="00806568" w:rsidRDefault="00912B08" w:rsidP="0080656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2B08">
        <w:rPr>
          <w:rStyle w:val="c0"/>
          <w:b/>
          <w:color w:val="000000"/>
          <w:sz w:val="28"/>
          <w:szCs w:val="28"/>
        </w:rPr>
        <w:t>16</w:t>
      </w:r>
      <w:r w:rsidR="00806568" w:rsidRPr="00912B08">
        <w:rPr>
          <w:rStyle w:val="c0"/>
          <w:b/>
          <w:color w:val="000000"/>
          <w:sz w:val="28"/>
          <w:szCs w:val="28"/>
        </w:rPr>
        <w:t>.</w:t>
      </w:r>
      <w:r w:rsidR="00806568">
        <w:rPr>
          <w:rStyle w:val="c0"/>
          <w:color w:val="000000"/>
          <w:sz w:val="28"/>
          <w:szCs w:val="28"/>
        </w:rPr>
        <w:t xml:space="preserve"> Учить </w:t>
      </w:r>
      <w:proofErr w:type="gramStart"/>
      <w:r w:rsidR="00806568">
        <w:rPr>
          <w:rStyle w:val="c0"/>
          <w:color w:val="000000"/>
          <w:sz w:val="28"/>
          <w:szCs w:val="28"/>
        </w:rPr>
        <w:t>правильно</w:t>
      </w:r>
      <w:proofErr w:type="gramEnd"/>
      <w:r w:rsidR="00806568">
        <w:rPr>
          <w:rStyle w:val="c0"/>
          <w:color w:val="000000"/>
          <w:sz w:val="28"/>
          <w:szCs w:val="28"/>
        </w:rPr>
        <w:t xml:space="preserve"> употреблять предлоги (на, в, за, из, с, под, к, над, между, перед). Дидактическая игра «Найди, где спрятался зайчик?»</w:t>
      </w:r>
    </w:p>
    <w:p w:rsidR="00146AE3" w:rsidRPr="00720CD9" w:rsidRDefault="00146AE3" w:rsidP="00720CD9">
      <w:pPr>
        <w:tabs>
          <w:tab w:val="left" w:pos="0"/>
        </w:tabs>
        <w:rPr>
          <w:sz w:val="40"/>
          <w:szCs w:val="40"/>
        </w:rPr>
      </w:pPr>
    </w:p>
    <w:p w:rsidR="00146AE3" w:rsidRPr="00720CD9" w:rsidRDefault="00720CD9" w:rsidP="00720CD9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720CD9">
        <w:rPr>
          <w:rFonts w:ascii="Times New Roman" w:hAnsi="Times New Roman" w:cs="Times New Roman"/>
          <w:b/>
          <w:i/>
          <w:color w:val="0070C0"/>
          <w:sz w:val="40"/>
          <w:szCs w:val="40"/>
        </w:rPr>
        <w:t>Успехов  Вам!</w:t>
      </w:r>
    </w:p>
    <w:p w:rsidR="00720CD9" w:rsidRDefault="00720CD9" w:rsidP="00912B0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CD9" w:rsidRDefault="00720CD9" w:rsidP="00912B0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08" w:rsidRPr="00146AE3" w:rsidRDefault="00912B08" w:rsidP="00912B0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AE3">
        <w:rPr>
          <w:rFonts w:ascii="Times New Roman" w:hAnsi="Times New Roman" w:cs="Times New Roman"/>
          <w:b/>
          <w:sz w:val="24"/>
          <w:szCs w:val="24"/>
        </w:rPr>
        <w:lastRenderedPageBreak/>
        <w:t>МДОУ «Детский сад №158»</w:t>
      </w:r>
    </w:p>
    <w:p w:rsidR="00912B08" w:rsidRDefault="00912B08" w:rsidP="00912B08">
      <w:pPr>
        <w:tabs>
          <w:tab w:val="left" w:pos="0"/>
        </w:tabs>
      </w:pPr>
    </w:p>
    <w:p w:rsidR="00912B08" w:rsidRDefault="00912B08" w:rsidP="00912B08">
      <w:pPr>
        <w:tabs>
          <w:tab w:val="left" w:pos="0"/>
        </w:tabs>
      </w:pP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</w:t>
      </w:r>
      <w:r w:rsidRPr="00B10C26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«Как развивать речь 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</w:t>
      </w:r>
    </w:p>
    <w:p w:rsidR="00AE188D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   </w:t>
      </w:r>
      <w:r w:rsidR="00435EEF">
        <w:rPr>
          <w:rFonts w:ascii="Times New Roman" w:hAnsi="Times New Roman" w:cs="Times New Roman"/>
          <w:b/>
          <w:i/>
          <w:color w:val="0070C0"/>
          <w:sz w:val="48"/>
          <w:szCs w:val="48"/>
        </w:rPr>
        <w:t>д</w:t>
      </w:r>
      <w:r w:rsidRPr="00B10C26">
        <w:rPr>
          <w:rFonts w:ascii="Times New Roman" w:hAnsi="Times New Roman" w:cs="Times New Roman"/>
          <w:b/>
          <w:i/>
          <w:color w:val="0070C0"/>
          <w:sz w:val="48"/>
          <w:szCs w:val="48"/>
        </w:rPr>
        <w:t>ошкольников</w:t>
      </w:r>
    </w:p>
    <w:p w:rsidR="00912B08" w:rsidRDefault="00720CD9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4-5 лет</w:t>
      </w:r>
      <w:r w:rsidR="00912B08" w:rsidRPr="00B10C26">
        <w:rPr>
          <w:rFonts w:ascii="Times New Roman" w:hAnsi="Times New Roman" w:cs="Times New Roman"/>
          <w:b/>
          <w:i/>
          <w:color w:val="0070C0"/>
          <w:sz w:val="48"/>
          <w:szCs w:val="48"/>
        </w:rPr>
        <w:t>?»</w:t>
      </w:r>
    </w:p>
    <w:p w:rsidR="00912B08" w:rsidRDefault="00720CD9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0070C0"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131445</wp:posOffset>
            </wp:positionV>
            <wp:extent cx="2955925" cy="2688590"/>
            <wp:effectExtent l="19050" t="0" r="0" b="0"/>
            <wp:wrapTight wrapText="bothSides">
              <wp:wrapPolygon edited="0">
                <wp:start x="-139" y="0"/>
                <wp:lineTo x="-139" y="21427"/>
                <wp:lineTo x="21577" y="21427"/>
                <wp:lineTo x="21577" y="0"/>
                <wp:lineTo x="-139" y="0"/>
              </wp:wrapPolygon>
            </wp:wrapTight>
            <wp:docPr id="9" name="Рисунок 7" descr="Консультация для родителей &amp;quot;Развитие речи детей в домашних условиях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 &amp;quot;Развитие речи детей в домашних условиях&amp;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912B08" w:rsidRDefault="00912B08" w:rsidP="00912B08">
      <w:pPr>
        <w:spacing w:after="0" w:line="240" w:lineRule="auto"/>
        <w:ind w:left="-709" w:right="141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912B08" w:rsidRPr="00146AE3" w:rsidRDefault="00912B08" w:rsidP="00912B08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146AE3">
        <w:rPr>
          <w:b/>
          <w:i/>
          <w:color w:val="0070C0"/>
          <w:sz w:val="36"/>
          <w:szCs w:val="36"/>
        </w:rPr>
        <w:t>Помните!</w:t>
      </w:r>
      <w:r w:rsidRPr="00146AE3">
        <w:rPr>
          <w:rFonts w:ascii="Helvetica" w:hAnsi="Helvetica"/>
          <w:color w:val="77838F"/>
          <w:sz w:val="34"/>
          <w:szCs w:val="34"/>
        </w:rPr>
        <w:t xml:space="preserve"> </w:t>
      </w:r>
      <w:r w:rsidRPr="00146AE3">
        <w:rPr>
          <w:i/>
          <w:color w:val="000000" w:themeColor="text1"/>
          <w:sz w:val="28"/>
          <w:szCs w:val="28"/>
        </w:rPr>
        <w:t>Ре</w:t>
      </w:r>
      <w:r>
        <w:rPr>
          <w:i/>
          <w:color w:val="000000" w:themeColor="text1"/>
          <w:sz w:val="28"/>
          <w:szCs w:val="28"/>
        </w:rPr>
        <w:t xml:space="preserve">бенок </w:t>
      </w:r>
      <w:r w:rsidRPr="00146AE3">
        <w:rPr>
          <w:i/>
          <w:color w:val="000000" w:themeColor="text1"/>
          <w:sz w:val="28"/>
          <w:szCs w:val="28"/>
        </w:rPr>
        <w:t>перенимает опыт речевого общения у</w:t>
      </w:r>
      <w:r>
        <w:rPr>
          <w:i/>
          <w:color w:val="000000" w:themeColor="text1"/>
          <w:sz w:val="28"/>
          <w:szCs w:val="28"/>
        </w:rPr>
        <w:t xml:space="preserve"> </w:t>
      </w:r>
      <w:r w:rsidRPr="00146AE3">
        <w:rPr>
          <w:i/>
          <w:color w:val="000000" w:themeColor="text1"/>
          <w:sz w:val="28"/>
          <w:szCs w:val="28"/>
        </w:rPr>
        <w:t>окружающих его взрослых (и прежде всего родителей), т.е. овладение речью находится в прямой зависимости от окружающей ребенка речевой среды.</w:t>
      </w:r>
    </w:p>
    <w:p w:rsidR="00146AE3" w:rsidRDefault="00146AE3" w:rsidP="00146AE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146AE3" w:rsidRPr="00146AE3" w:rsidRDefault="00146AE3" w:rsidP="00146AE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AE3">
        <w:rPr>
          <w:rFonts w:ascii="Times New Roman" w:hAnsi="Times New Roman" w:cs="Times New Roman"/>
          <w:b/>
          <w:sz w:val="24"/>
          <w:szCs w:val="24"/>
        </w:rPr>
        <w:t>Учитель-дефектолог:</w:t>
      </w:r>
    </w:p>
    <w:p w:rsidR="00146AE3" w:rsidRDefault="00146AE3" w:rsidP="00146AE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AE3">
        <w:rPr>
          <w:rFonts w:ascii="Times New Roman" w:hAnsi="Times New Roman" w:cs="Times New Roman"/>
          <w:b/>
          <w:sz w:val="24"/>
          <w:szCs w:val="24"/>
        </w:rPr>
        <w:t>Николаева Е. А.</w:t>
      </w:r>
    </w:p>
    <w:p w:rsidR="00146AE3" w:rsidRDefault="00146AE3" w:rsidP="00146AE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6AE3" w:rsidRPr="00146AE3" w:rsidRDefault="00146AE3" w:rsidP="00146AE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46AE3" w:rsidRPr="00810CB6" w:rsidRDefault="00146AE3" w:rsidP="00146AE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10CB6">
        <w:rPr>
          <w:rFonts w:ascii="Times New Roman" w:hAnsi="Times New Roman" w:cs="Times New Roman"/>
          <w:b/>
          <w:i/>
          <w:color w:val="0070C0"/>
          <w:sz w:val="28"/>
          <w:szCs w:val="28"/>
        </w:rPr>
        <w:t>Успешное речевое развитие маленьких детей зависит от некоторых условий:</w:t>
      </w:r>
    </w:p>
    <w:p w:rsidR="00146AE3" w:rsidRPr="00810CB6" w:rsidRDefault="007F1234" w:rsidP="00146AE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</w:t>
      </w:r>
      <w:r w:rsidR="00146AE3"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особенности ребенка (строение речевого аппарата)</w:t>
      </w:r>
    </w:p>
    <w:p w:rsidR="00146AE3" w:rsidRPr="00810CB6" w:rsidRDefault="00146AE3" w:rsidP="00146AE3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>•      познавательная активность ребенка</w:t>
      </w:r>
    </w:p>
    <w:p w:rsidR="00146AE3" w:rsidRPr="00810CB6" w:rsidRDefault="00146AE3" w:rsidP="00912B08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насколько активно малыш вовлечён в общение с родителями</w:t>
      </w:r>
    </w:p>
    <w:p w:rsidR="00146AE3" w:rsidRPr="00810CB6" w:rsidRDefault="00912B08" w:rsidP="00912B08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46AE3"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Четырёхлетний ребёнок уже имеет словарный запас около 2 тысяч слов. </w:t>
      </w:r>
      <w:r w:rsidR="00146AE3" w:rsidRPr="00810C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Речь уже становится полноценным средством общения. К пяти годам активный словарь увеличивается до 2500-3000 слов. Фраза удлиняется и усложняется. Улучшается произношение слов.</w:t>
      </w:r>
    </w:p>
    <w:p w:rsidR="00810CB6" w:rsidRPr="00810CB6" w:rsidRDefault="00810CB6" w:rsidP="00912B08">
      <w:pPr>
        <w:spacing w:after="0" w:line="240" w:lineRule="auto"/>
        <w:ind w:left="142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Речевые нарушения могут  </w:t>
      </w:r>
      <w:r w:rsidRPr="00810CB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возникнуть под влиянием внешних и внутренних вредоносных факторов: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1. 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81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Внутриутробная патология.</w:t>
      </w:r>
    </w:p>
    <w:p w:rsidR="00810CB6" w:rsidRPr="00810CB6" w:rsidRDefault="00810CB6" w:rsidP="007F1234">
      <w:pPr>
        <w:shd w:val="clear" w:color="auto" w:fill="FFFFFF"/>
        <w:spacing w:after="0" w:line="240" w:lineRule="auto"/>
        <w:ind w:left="142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проблемы, которые возникают во время беременности.</w:t>
      </w:r>
      <w:r w:rsidRPr="0081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 факторы наиболее опасны в первые три месяца. К ним относятся:</w:t>
      </w:r>
    </w:p>
    <w:p w:rsidR="00810CB6" w:rsidRPr="00810CB6" w:rsidRDefault="00810CB6" w:rsidP="007F1234">
      <w:pPr>
        <w:spacing w:after="0" w:line="240" w:lineRule="auto"/>
        <w:ind w:left="142" w:right="10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Внутриутробная гипоксия (недостаточное кровоснабжение головного мозга плода).</w:t>
      </w:r>
    </w:p>
    <w:p w:rsidR="00810CB6" w:rsidRPr="00810CB6" w:rsidRDefault="00810CB6" w:rsidP="007F1234">
      <w:pPr>
        <w:spacing w:after="0" w:line="240" w:lineRule="auto"/>
        <w:ind w:left="142" w:right="10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Инфекционные заболевания матери во время беременности: краснуха, грипп, скарлатина, корь и т.д.</w:t>
      </w:r>
    </w:p>
    <w:p w:rsidR="00810CB6" w:rsidRPr="00810CB6" w:rsidRDefault="00810CB6" w:rsidP="00810CB6">
      <w:pPr>
        <w:spacing w:after="0" w:line="240" w:lineRule="auto"/>
        <w:ind w:left="142" w:right="10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Травмы, полученные матерью во время беременности, падения и ушибы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Несовместимость крови матери и плода.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сроков вынашивания – недоношенность (менее 38 недель) и </w:t>
      </w:r>
      <w:proofErr w:type="spellStart"/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переношенность</w:t>
      </w:r>
      <w:proofErr w:type="spellEnd"/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(более 40 недель).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Алкоголь и наркотические вещества.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 лекарственных препаратов. 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 вредном производстве, </w:t>
      </w: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Стресс, который испытывает будущая мама.</w:t>
      </w:r>
    </w:p>
    <w:p w:rsidR="00810CB6" w:rsidRPr="00810CB6" w:rsidRDefault="00810CB6" w:rsidP="00810CB6">
      <w:pPr>
        <w:spacing w:after="0" w:line="240" w:lineRule="auto"/>
        <w:ind w:left="142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0CB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810CB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10CB6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Наследственная предрасположенность.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810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10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Неблагоприятные роды и их последствия.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Родовые травмы.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Асфиксия – недостаток снабжения головного мозга кислородом из-за нарушения дыхания, например, при обвитии пуповиной.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масса тела ребёнка (менее 1500г.)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4. Заболевания, перенесённые ребёнком в первые годы жизни.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Инфекционно-вирусные заболевания могут вызвать снижение или потерю слуха.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 и ушибы головного мозга. В результате ребёнок может перестать говорить.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Травмы лица, которые мешают  ребёнку правильно произносить звуки и слова.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Длительные простудные заболевания.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слуха, </w:t>
      </w:r>
      <w:r w:rsidR="00720CD9"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720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приёма некоторых антибиотиков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sz w:val="28"/>
          <w:szCs w:val="28"/>
        </w:rPr>
        <w:t>●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 испуг или стресс.</w:t>
      </w:r>
    </w:p>
    <w:p w:rsidR="00810CB6" w:rsidRPr="00810CB6" w:rsidRDefault="00810CB6" w:rsidP="00810CB6">
      <w:pPr>
        <w:pStyle w:val="Default"/>
        <w:ind w:left="142" w:right="141"/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 w:rsidRPr="00810CB6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Чтобы правильно развивать речь ребёнка, нужно придерживаться некоторых </w:t>
      </w:r>
      <w:r w:rsidRPr="00810CB6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советов: </w:t>
      </w:r>
    </w:p>
    <w:p w:rsidR="00810CB6" w:rsidRPr="00810CB6" w:rsidRDefault="00810CB6" w:rsidP="00810CB6">
      <w:pPr>
        <w:pStyle w:val="Default"/>
        <w:ind w:left="142"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Речь взрослых должна быть чёткой, </w:t>
      </w:r>
      <w:r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неторопливой, грамматически правильно оформленной, не следует искажать слова, имитировать детскую речь: никакого сюсюканья, подделывания под лепет детей. </w:t>
      </w:r>
    </w:p>
    <w:p w:rsidR="00810CB6" w:rsidRPr="00810CB6" w:rsidRDefault="00810CB6" w:rsidP="00810CB6">
      <w:pPr>
        <w:pStyle w:val="Default"/>
        <w:ind w:left="142"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C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Обращать внимание детей на то, как дети согласовывают слова в предложении, поправляйте ребёнка</w:t>
      </w:r>
      <w:r w:rsidRPr="0081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(исправляйте допущенные ошибки) </w:t>
      </w:r>
    </w:p>
    <w:p w:rsidR="00810CB6" w:rsidRPr="00720CD9" w:rsidRDefault="00810CB6" w:rsidP="00810CB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i/>
          <w:sz w:val="28"/>
          <w:szCs w:val="28"/>
        </w:rPr>
        <w:t>-</w:t>
      </w:r>
      <w:r w:rsidRPr="00810CB6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810C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Каждый день читайте ребёнку.</w:t>
      </w: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CD9" w:rsidRPr="0072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- необходимые условия не только для расширения кругозора, но и для общего развития ребенка.</w:t>
      </w:r>
    </w:p>
    <w:p w:rsidR="00810CB6" w:rsidRPr="00810CB6" w:rsidRDefault="00810CB6" w:rsidP="00810CB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6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-Чаще разговаривайте с ним, терпеливо отвечайте на все его вопросы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>, поощряйте желание их задавать.</w:t>
      </w:r>
    </w:p>
    <w:p w:rsidR="00810CB6" w:rsidRPr="00720CD9" w:rsidRDefault="00703636" w:rsidP="00720CD9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0CB6"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 развивать и мелкую </w:t>
      </w:r>
      <w:bookmarkStart w:id="0" w:name="_GoBack"/>
      <w:bookmarkEnd w:id="0"/>
      <w:r w:rsidR="00810CB6"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моторику</w:t>
      </w:r>
      <w:r w:rsidR="0072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0CB6"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10CB6"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н</w:t>
      </w:r>
      <w:r w:rsidR="007F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0CB6"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казалось вам это утомительным, пусть сам застегивает </w:t>
      </w:r>
    </w:p>
    <w:p w:rsidR="00806568" w:rsidRPr="00810CB6" w:rsidRDefault="00806568" w:rsidP="00806568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пуговицы, шнурует ботинки, засучивает рукава. </w:t>
      </w:r>
    </w:p>
    <w:p w:rsidR="00146AE3" w:rsidRPr="00890A66" w:rsidRDefault="00806568" w:rsidP="00890A6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10CB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6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Научите надувать щёки и удерживать воздух, "перекатывать" его из одной щеки в другую. Используйте упражнения артикуляционной гимнастики</w:t>
      </w:r>
      <w:r w:rsidRPr="0081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46AE3" w:rsidRDefault="00146AE3" w:rsidP="00146AE3">
      <w:pPr>
        <w:tabs>
          <w:tab w:val="left" w:pos="0"/>
        </w:tabs>
        <w:ind w:left="142"/>
      </w:pPr>
    </w:p>
    <w:p w:rsidR="00146AE3" w:rsidRDefault="00146AE3" w:rsidP="00146AE3">
      <w:pPr>
        <w:tabs>
          <w:tab w:val="left" w:pos="0"/>
        </w:tabs>
        <w:ind w:left="-5103"/>
      </w:pPr>
      <w:r>
        <w:t xml:space="preserve"> </w:t>
      </w:r>
      <w:r w:rsidRPr="00350A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моторика рук ребёнка</w:t>
      </w: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p w:rsidR="00146AE3" w:rsidRDefault="00146AE3" w:rsidP="00146AE3">
      <w:pPr>
        <w:tabs>
          <w:tab w:val="left" w:pos="0"/>
        </w:tabs>
        <w:ind w:left="-5103"/>
      </w:pPr>
    </w:p>
    <w:sectPr w:rsidR="00146AE3" w:rsidSect="00720CD9">
      <w:pgSz w:w="16838" w:h="11906" w:orient="landscape"/>
      <w:pgMar w:top="284" w:right="253" w:bottom="284" w:left="426" w:header="708" w:footer="708" w:gutter="0"/>
      <w:cols w:num="3" w:space="1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6AE3"/>
    <w:rsid w:val="00146AE3"/>
    <w:rsid w:val="00435EEF"/>
    <w:rsid w:val="00575FC9"/>
    <w:rsid w:val="00703636"/>
    <w:rsid w:val="00720CD9"/>
    <w:rsid w:val="007A7599"/>
    <w:rsid w:val="007F1234"/>
    <w:rsid w:val="00806568"/>
    <w:rsid w:val="00810CB6"/>
    <w:rsid w:val="00890A66"/>
    <w:rsid w:val="00912B08"/>
    <w:rsid w:val="00AE188D"/>
    <w:rsid w:val="00BC7E47"/>
    <w:rsid w:val="00D8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10CB6"/>
  </w:style>
  <w:style w:type="paragraph" w:customStyle="1" w:styleId="Default">
    <w:name w:val="Default"/>
    <w:rsid w:val="00810CB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c5">
    <w:name w:val="c5"/>
    <w:basedOn w:val="a0"/>
    <w:rsid w:val="00810CB6"/>
  </w:style>
  <w:style w:type="paragraph" w:styleId="a4">
    <w:name w:val="Balloon Text"/>
    <w:basedOn w:val="a"/>
    <w:link w:val="a5"/>
    <w:uiPriority w:val="99"/>
    <w:semiHidden/>
    <w:unhideWhenUsed/>
    <w:rsid w:val="0070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0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3636"/>
  </w:style>
  <w:style w:type="paragraph" w:styleId="a6">
    <w:name w:val="List Paragraph"/>
    <w:basedOn w:val="a"/>
    <w:uiPriority w:val="34"/>
    <w:qFormat/>
    <w:rsid w:val="0091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C26E-3196-42C8-B27B-72AC4924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Пользователь</cp:lastModifiedBy>
  <cp:revision>6</cp:revision>
  <cp:lastPrinted>2021-09-26T22:31:00Z</cp:lastPrinted>
  <dcterms:created xsi:type="dcterms:W3CDTF">2021-09-26T21:10:00Z</dcterms:created>
  <dcterms:modified xsi:type="dcterms:W3CDTF">2021-10-04T08:08:00Z</dcterms:modified>
</cp:coreProperties>
</file>