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60" w:rsidRPr="004C6560" w:rsidRDefault="004C6560" w:rsidP="004C6560">
      <w:pPr>
        <w:pStyle w:val="a3"/>
        <w:shd w:val="clear" w:color="auto" w:fill="FFFFFF"/>
        <w:spacing w:before="0" w:beforeAutospacing="0" w:after="0" w:afterAutospacing="0" w:line="294" w:lineRule="atLeast"/>
        <w:jc w:val="center"/>
        <w:rPr>
          <w:color w:val="000000"/>
          <w:sz w:val="40"/>
          <w:szCs w:val="40"/>
        </w:rPr>
      </w:pPr>
      <w:r w:rsidRPr="004C6560">
        <w:rPr>
          <w:color w:val="000000"/>
          <w:sz w:val="40"/>
          <w:szCs w:val="40"/>
        </w:rPr>
        <w:t>МДОУ «Детский сад 158»</w:t>
      </w:r>
    </w:p>
    <w:p w:rsidR="004C6560" w:rsidRP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P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P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P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P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Default="004C6560" w:rsidP="004C6560">
      <w:pPr>
        <w:pStyle w:val="a3"/>
        <w:shd w:val="clear" w:color="auto" w:fill="FFFFFF"/>
        <w:spacing w:before="0" w:beforeAutospacing="0" w:after="0" w:afterAutospacing="0" w:line="294" w:lineRule="atLeast"/>
        <w:jc w:val="center"/>
        <w:rPr>
          <w:i/>
          <w:color w:val="000000"/>
          <w:sz w:val="56"/>
          <w:szCs w:val="56"/>
        </w:rPr>
      </w:pPr>
      <w:r w:rsidRPr="004C6560">
        <w:rPr>
          <w:i/>
          <w:color w:val="000000"/>
          <w:sz w:val="56"/>
          <w:szCs w:val="56"/>
        </w:rPr>
        <w:t>Консультация для педагогов:</w:t>
      </w:r>
    </w:p>
    <w:p w:rsidR="004C6560" w:rsidRPr="004C6560" w:rsidRDefault="004C6560" w:rsidP="004C6560">
      <w:pPr>
        <w:pStyle w:val="a3"/>
        <w:shd w:val="clear" w:color="auto" w:fill="FFFFFF"/>
        <w:spacing w:before="0" w:beforeAutospacing="0" w:after="0" w:afterAutospacing="0" w:line="294" w:lineRule="atLeast"/>
        <w:jc w:val="center"/>
        <w:rPr>
          <w:i/>
          <w:color w:val="000000"/>
          <w:sz w:val="56"/>
          <w:szCs w:val="56"/>
        </w:rPr>
      </w:pPr>
    </w:p>
    <w:p w:rsidR="004C6560" w:rsidRPr="004C6560" w:rsidRDefault="004C6560" w:rsidP="004C6560">
      <w:pPr>
        <w:pStyle w:val="a3"/>
        <w:shd w:val="clear" w:color="auto" w:fill="FFFFFF"/>
        <w:spacing w:before="0" w:beforeAutospacing="0" w:after="0" w:afterAutospacing="0" w:line="294" w:lineRule="atLeast"/>
        <w:jc w:val="center"/>
        <w:rPr>
          <w:i/>
          <w:color w:val="000000"/>
          <w:sz w:val="56"/>
          <w:szCs w:val="56"/>
        </w:rPr>
      </w:pPr>
      <w:r w:rsidRPr="004C6560">
        <w:rPr>
          <w:i/>
          <w:color w:val="000000"/>
          <w:sz w:val="56"/>
          <w:szCs w:val="56"/>
        </w:rPr>
        <w:t xml:space="preserve">«Особенности сенсорного развития детей дошкольного </w:t>
      </w:r>
    </w:p>
    <w:p w:rsidR="004C6560" w:rsidRPr="004C6560" w:rsidRDefault="004C6560" w:rsidP="004C6560">
      <w:pPr>
        <w:pStyle w:val="a3"/>
        <w:shd w:val="clear" w:color="auto" w:fill="FFFFFF"/>
        <w:spacing w:before="0" w:beforeAutospacing="0" w:after="0" w:afterAutospacing="0" w:line="294" w:lineRule="atLeast"/>
        <w:jc w:val="center"/>
        <w:rPr>
          <w:i/>
          <w:color w:val="000000"/>
          <w:sz w:val="56"/>
          <w:szCs w:val="56"/>
        </w:rPr>
      </w:pPr>
      <w:r w:rsidRPr="004C6560">
        <w:rPr>
          <w:i/>
          <w:color w:val="000000"/>
          <w:sz w:val="56"/>
          <w:szCs w:val="56"/>
        </w:rPr>
        <w:t>возраста с ЗПР»</w:t>
      </w:r>
    </w:p>
    <w:p w:rsidR="004C6560" w:rsidRPr="004C6560" w:rsidRDefault="004C6560" w:rsidP="004C6560">
      <w:pPr>
        <w:pStyle w:val="a3"/>
        <w:shd w:val="clear" w:color="auto" w:fill="FFFFFF"/>
        <w:spacing w:before="0" w:beforeAutospacing="0" w:after="0" w:afterAutospacing="0" w:line="294" w:lineRule="atLeast"/>
        <w:jc w:val="center"/>
        <w:rPr>
          <w:color w:val="000000"/>
          <w:sz w:val="56"/>
          <w:szCs w:val="56"/>
        </w:rPr>
      </w:pPr>
    </w:p>
    <w:p w:rsid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P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P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Pr="004C6560" w:rsidRDefault="004C6560" w:rsidP="004C6560">
      <w:pPr>
        <w:pStyle w:val="a3"/>
        <w:shd w:val="clear" w:color="auto" w:fill="FFFFFF"/>
        <w:spacing w:before="0" w:beforeAutospacing="0" w:after="0" w:afterAutospacing="0" w:line="294" w:lineRule="atLeast"/>
        <w:jc w:val="center"/>
        <w:rPr>
          <w:color w:val="000000"/>
          <w:sz w:val="40"/>
          <w:szCs w:val="40"/>
        </w:rPr>
      </w:pPr>
    </w:p>
    <w:p w:rsidR="004C6560" w:rsidRDefault="004C6560" w:rsidP="004C6560">
      <w:pPr>
        <w:pStyle w:val="a3"/>
        <w:shd w:val="clear" w:color="auto" w:fill="FFFFFF"/>
        <w:spacing w:before="0" w:beforeAutospacing="0" w:after="0" w:afterAutospacing="0" w:line="294" w:lineRule="atLeast"/>
        <w:jc w:val="right"/>
        <w:rPr>
          <w:color w:val="000000"/>
          <w:sz w:val="40"/>
          <w:szCs w:val="40"/>
        </w:rPr>
      </w:pPr>
      <w:r w:rsidRPr="004C6560">
        <w:rPr>
          <w:color w:val="000000"/>
          <w:sz w:val="40"/>
          <w:szCs w:val="40"/>
        </w:rPr>
        <w:t xml:space="preserve">Выполнила: </w:t>
      </w:r>
    </w:p>
    <w:p w:rsidR="004C6560" w:rsidRPr="004C6560" w:rsidRDefault="004C6560" w:rsidP="004C6560">
      <w:pPr>
        <w:pStyle w:val="a3"/>
        <w:shd w:val="clear" w:color="auto" w:fill="FFFFFF"/>
        <w:spacing w:before="0" w:beforeAutospacing="0" w:after="0" w:afterAutospacing="0" w:line="294" w:lineRule="atLeast"/>
        <w:jc w:val="right"/>
        <w:rPr>
          <w:color w:val="000000"/>
          <w:sz w:val="40"/>
          <w:szCs w:val="40"/>
        </w:rPr>
      </w:pPr>
      <w:r w:rsidRPr="004C6560">
        <w:rPr>
          <w:color w:val="000000"/>
          <w:sz w:val="40"/>
          <w:szCs w:val="40"/>
        </w:rPr>
        <w:t>воспитатель Хлапова Л.В.</w:t>
      </w:r>
    </w:p>
    <w:p w:rsidR="004C6560" w:rsidRPr="004C6560" w:rsidRDefault="004C6560" w:rsidP="004C6560">
      <w:pPr>
        <w:pStyle w:val="a3"/>
        <w:shd w:val="clear" w:color="auto" w:fill="FFFFFF"/>
        <w:spacing w:before="0" w:beforeAutospacing="0" w:after="0" w:afterAutospacing="0" w:line="294" w:lineRule="atLeast"/>
        <w:jc w:val="right"/>
        <w:rPr>
          <w:color w:val="000000"/>
          <w:sz w:val="40"/>
          <w:szCs w:val="40"/>
        </w:rPr>
      </w:pPr>
    </w:p>
    <w:p w:rsidR="004C6560" w:rsidRPr="004C6560" w:rsidRDefault="004C6560" w:rsidP="004C6560">
      <w:pPr>
        <w:pStyle w:val="a3"/>
        <w:shd w:val="clear" w:color="auto" w:fill="FFFFFF"/>
        <w:spacing w:before="0" w:beforeAutospacing="0" w:after="0" w:afterAutospacing="0" w:line="294" w:lineRule="atLeast"/>
        <w:jc w:val="center"/>
        <w:rPr>
          <w:color w:val="000000"/>
          <w:sz w:val="40"/>
          <w:szCs w:val="40"/>
        </w:rPr>
      </w:pPr>
      <w:r w:rsidRPr="004C6560">
        <w:rPr>
          <w:color w:val="000000"/>
          <w:sz w:val="40"/>
          <w:szCs w:val="40"/>
        </w:rPr>
        <w:t>2020</w:t>
      </w:r>
    </w:p>
    <w:p w:rsidR="004C6560" w:rsidRPr="004C6560" w:rsidRDefault="004C6560" w:rsidP="004C6560">
      <w:pPr>
        <w:pStyle w:val="a3"/>
        <w:shd w:val="clear" w:color="auto" w:fill="FFFFFF"/>
        <w:spacing w:before="0" w:beforeAutospacing="0" w:after="0" w:afterAutospacing="0" w:line="294" w:lineRule="atLeast"/>
        <w:jc w:val="right"/>
        <w:rPr>
          <w:color w:val="000000"/>
          <w:sz w:val="40"/>
          <w:szCs w:val="40"/>
        </w:rPr>
      </w:pPr>
    </w:p>
    <w:p w:rsidR="004C6560" w:rsidRDefault="004C6560" w:rsidP="004A7E61">
      <w:pPr>
        <w:pStyle w:val="a3"/>
        <w:shd w:val="clear" w:color="auto" w:fill="FFFFFF"/>
        <w:spacing w:before="0" w:beforeAutospacing="0" w:after="0" w:afterAutospacing="0" w:line="294" w:lineRule="atLeast"/>
        <w:rPr>
          <w:color w:val="000000"/>
          <w:sz w:val="27"/>
          <w:szCs w:val="27"/>
        </w:rPr>
      </w:pPr>
    </w:p>
    <w:p w:rsidR="004C6560" w:rsidRDefault="004C6560" w:rsidP="004A7E61">
      <w:pPr>
        <w:pStyle w:val="a3"/>
        <w:shd w:val="clear" w:color="auto" w:fill="FFFFFF"/>
        <w:spacing w:before="0" w:beforeAutospacing="0" w:after="0" w:afterAutospacing="0" w:line="294" w:lineRule="atLeast"/>
        <w:rPr>
          <w:color w:val="000000"/>
          <w:sz w:val="27"/>
          <w:szCs w:val="27"/>
        </w:rPr>
      </w:pPr>
      <w:bookmarkStart w:id="0" w:name="_GoBack"/>
      <w:bookmarkEnd w:id="0"/>
    </w:p>
    <w:p w:rsidR="004C6560" w:rsidRDefault="004C6560" w:rsidP="004C6560">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«Особенности сенсорного развития детей дошкольного возраста с ЗПР»</w:t>
      </w:r>
    </w:p>
    <w:p w:rsidR="004C6560" w:rsidRDefault="004C6560" w:rsidP="004C6560">
      <w:pPr>
        <w:pStyle w:val="a3"/>
        <w:shd w:val="clear" w:color="auto" w:fill="FFFFFF"/>
        <w:spacing w:before="0" w:beforeAutospacing="0" w:after="0" w:afterAutospacing="0" w:line="294" w:lineRule="atLeast"/>
        <w:jc w:val="center"/>
        <w:rPr>
          <w:rFonts w:ascii="Arial" w:hAnsi="Arial" w:cs="Arial"/>
          <w:color w:val="000000"/>
          <w:sz w:val="21"/>
          <w:szCs w:val="21"/>
        </w:rPr>
      </w:pPr>
    </w:p>
    <w:p w:rsidR="004C6560" w:rsidRDefault="004C6560" w:rsidP="004C6560">
      <w:pPr>
        <w:pStyle w:val="a3"/>
        <w:shd w:val="clear" w:color="auto" w:fill="FFFFFF"/>
        <w:spacing w:before="0" w:beforeAutospacing="0" w:after="0" w:afterAutospacing="0" w:line="294" w:lineRule="atLeast"/>
        <w:jc w:val="center"/>
        <w:rPr>
          <w:rFonts w:ascii="Arial" w:hAnsi="Arial" w:cs="Arial"/>
          <w:color w:val="000000"/>
          <w:sz w:val="21"/>
          <w:szCs w:val="21"/>
        </w:rPr>
      </w:pPr>
    </w:p>
    <w:p w:rsidR="004C6560" w:rsidRDefault="004C6560" w:rsidP="004C6560">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Сенсорное развитие детей дошкольного возраста.</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Выдающиеся зарубежные ученые в области дошкольной педагогики (Ф. </w:t>
      </w:r>
      <w:proofErr w:type="spellStart"/>
      <w:r>
        <w:rPr>
          <w:color w:val="000000"/>
          <w:sz w:val="26"/>
          <w:szCs w:val="26"/>
        </w:rPr>
        <w:t>Фребель</w:t>
      </w:r>
      <w:proofErr w:type="spellEnd"/>
      <w:r>
        <w:rPr>
          <w:color w:val="000000"/>
          <w:sz w:val="26"/>
          <w:szCs w:val="26"/>
        </w:rPr>
        <w:t xml:space="preserve">, М. </w:t>
      </w:r>
      <w:proofErr w:type="spellStart"/>
      <w:r>
        <w:rPr>
          <w:color w:val="000000"/>
          <w:sz w:val="26"/>
          <w:szCs w:val="26"/>
        </w:rPr>
        <w:t>Монтессори</w:t>
      </w:r>
      <w:proofErr w:type="spellEnd"/>
      <w:r>
        <w:rPr>
          <w:color w:val="000000"/>
          <w:sz w:val="26"/>
          <w:szCs w:val="26"/>
        </w:rPr>
        <w:t xml:space="preserve">, О. </w:t>
      </w:r>
      <w:proofErr w:type="spellStart"/>
      <w:r>
        <w:rPr>
          <w:color w:val="000000"/>
          <w:sz w:val="26"/>
          <w:szCs w:val="26"/>
        </w:rPr>
        <w:t>Декроли</w:t>
      </w:r>
      <w:proofErr w:type="spellEnd"/>
      <w:r>
        <w:rPr>
          <w:color w:val="000000"/>
          <w:sz w:val="26"/>
          <w:szCs w:val="26"/>
        </w:rPr>
        <w:t xml:space="preserve">), а также известные представители отечественной дошкольной педагогики и психологии (Е. И. Тихеева, А. В. Запорожец, А. П. Усова, Н.П. </w:t>
      </w:r>
      <w:proofErr w:type="spellStart"/>
      <w:r>
        <w:rPr>
          <w:color w:val="000000"/>
          <w:sz w:val="26"/>
          <w:szCs w:val="26"/>
        </w:rPr>
        <w:t>Сакулина</w:t>
      </w:r>
      <w:proofErr w:type="spellEnd"/>
      <w:r>
        <w:rPr>
          <w:color w:val="000000"/>
          <w:sz w:val="26"/>
          <w:szCs w:val="26"/>
        </w:rPr>
        <w:t xml:space="preserve"> и др.) 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детском саду, в школе, и для многих видов труда.</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является результатом его переработки. Поэтому нормальное умственное развитие невозможно без опоры на полноценное восприятие.</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В рамках современного подхода к пониманию восприятия как особой деятельности, экспериментальные исследования Б.Г. </w:t>
      </w:r>
      <w:proofErr w:type="spellStart"/>
      <w:r>
        <w:rPr>
          <w:color w:val="000000"/>
          <w:sz w:val="26"/>
          <w:szCs w:val="26"/>
        </w:rPr>
        <w:t>Ананыва</w:t>
      </w:r>
      <w:proofErr w:type="spellEnd"/>
      <w:r>
        <w:rPr>
          <w:color w:val="000000"/>
          <w:sz w:val="26"/>
          <w:szCs w:val="26"/>
        </w:rPr>
        <w:t xml:space="preserve">, З.М. Богуславской, Л. А. </w:t>
      </w:r>
      <w:proofErr w:type="spellStart"/>
      <w:r>
        <w:rPr>
          <w:color w:val="000000"/>
          <w:sz w:val="26"/>
          <w:szCs w:val="26"/>
        </w:rPr>
        <w:t>Венгера</w:t>
      </w:r>
      <w:proofErr w:type="spellEnd"/>
      <w:r>
        <w:rPr>
          <w:color w:val="000000"/>
          <w:sz w:val="26"/>
          <w:szCs w:val="26"/>
        </w:rPr>
        <w:t xml:space="preserve">, Т.О. </w:t>
      </w:r>
      <w:proofErr w:type="spellStart"/>
      <w:r>
        <w:rPr>
          <w:color w:val="000000"/>
          <w:sz w:val="26"/>
          <w:szCs w:val="26"/>
        </w:rPr>
        <w:t>Гиневской</w:t>
      </w:r>
      <w:proofErr w:type="spellEnd"/>
      <w:r>
        <w:rPr>
          <w:color w:val="000000"/>
          <w:sz w:val="26"/>
          <w:szCs w:val="26"/>
        </w:rPr>
        <w:t xml:space="preserve">, Т.Е. </w:t>
      </w:r>
      <w:proofErr w:type="spellStart"/>
      <w:r>
        <w:rPr>
          <w:color w:val="000000"/>
          <w:sz w:val="26"/>
          <w:szCs w:val="26"/>
        </w:rPr>
        <w:t>Ендовицкой</w:t>
      </w:r>
      <w:proofErr w:type="spellEnd"/>
      <w:r>
        <w:rPr>
          <w:color w:val="000000"/>
          <w:sz w:val="26"/>
          <w:szCs w:val="26"/>
        </w:rPr>
        <w:t xml:space="preserve">, А.В. Запорожца, А.Р. </w:t>
      </w:r>
      <w:proofErr w:type="spellStart"/>
      <w:r>
        <w:rPr>
          <w:color w:val="000000"/>
          <w:sz w:val="26"/>
          <w:szCs w:val="26"/>
        </w:rPr>
        <w:t>Лурия</w:t>
      </w:r>
      <w:proofErr w:type="spellEnd"/>
      <w:r>
        <w:rPr>
          <w:color w:val="000000"/>
          <w:sz w:val="26"/>
          <w:szCs w:val="26"/>
        </w:rPr>
        <w:t>, М. И. Лисиной и др. выявили закономерности развития восприятия в онтогенезе. Было установлено, что развитие восприятия идет путем формирование перцептивных действий – структурных единиц процесса восприятия у человека (Запорожец А.В., 1941). Перцептивное действие обеспечивает сознательное выделение каких-либо свойств чувственно заданной ситуации и преобразование сенсорной информации, приводящее к созданию образа, адекватного предметному миру и соответствующего задачам деятельности. Перцептивное действие тесно связано с практическим (движение руки, ощупывающей предмет, движение гортани, воспроизводящей слышимый звук). В ходе выполнения этих действий осуществляется «уподобление» движений органов чувств особенностям воспринимаемого предмета (А.М. Леонтьев). Это приводит к снятию «слепка», «копии» этого объекта, созданию своеобразной модели через непрерывное сравнение восприятия с оригиналом, проверку и коррекцию образа.</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Развитие перцептивных действий сопровождается значительным сокращением моторных компонентов, в результате чего процесс восприятия внешне приобретает форму ознакомительного акта «усмотрения». В развитии восприятия перцептивные действия являются действиями обследования и сопоставления объектов с общественно выработанными мерками – сенсорными эталонами (системы, </w:t>
      </w:r>
      <w:r>
        <w:rPr>
          <w:color w:val="000000"/>
          <w:sz w:val="26"/>
          <w:szCs w:val="26"/>
        </w:rPr>
        <w:lastRenderedPageBreak/>
        <w:t>закономерно построенные ряды форм, величины, цвета и т.д., получившие определенные речевые обозначения).</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В онтогенетическом развитии происходит овладение обследованием предмета, способами ориентирования, выделения определенных свойств, а также усвоение систем сенсорных эталонов, через которые индивид усваивает общественный сенсорный опыт. </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Впоследствии внешние действия сокращаются, автоматизируются и </w:t>
      </w:r>
      <w:proofErr w:type="spellStart"/>
      <w:r>
        <w:rPr>
          <w:color w:val="000000"/>
          <w:sz w:val="26"/>
          <w:szCs w:val="26"/>
        </w:rPr>
        <w:t>интериоризируются</w:t>
      </w:r>
      <w:proofErr w:type="spellEnd"/>
      <w:r>
        <w:rPr>
          <w:color w:val="000000"/>
          <w:sz w:val="26"/>
          <w:szCs w:val="26"/>
        </w:rPr>
        <w:t>. Внешние действия переходят в умственный план, а эталоны – в содержание памяти. Ориентировка становится операцией в структуре целостного действия. В результате ориентировки превращаются в один из психических процессов: если они направлены на признаки внешних объектов – в восприятие, а если на существующие связи между предметами – в мышление.</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Таким образом, становится ясно, что необходимым условием психического развития ребенка является созревание его организма, нервной системы. Для развития восприятия особо важное значение имеет созревание анализаторов (прежде всего зрительного, слухового). Однако органические предпосылки еще не являются самодостаточными для первоначального освоения ребенком человеческого опыта. Необходимо приспособить деятельность анализаторов к особенностям окружающего ребенка мира.</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Развитие приспособительных механизмов сенсорно–перцептивной сферы ребенка на первом году жизни достаточно хорошо изучены Н.Л. </w:t>
      </w:r>
      <w:proofErr w:type="spellStart"/>
      <w:r>
        <w:rPr>
          <w:color w:val="000000"/>
          <w:sz w:val="26"/>
          <w:szCs w:val="26"/>
        </w:rPr>
        <w:t>Фигуриной</w:t>
      </w:r>
      <w:proofErr w:type="spellEnd"/>
      <w:r>
        <w:rPr>
          <w:color w:val="000000"/>
          <w:sz w:val="26"/>
          <w:szCs w:val="26"/>
        </w:rPr>
        <w:t xml:space="preserve">, М.П. Денисовой, В.М. Бехтеревым, Н.М. </w:t>
      </w:r>
      <w:proofErr w:type="spellStart"/>
      <w:r>
        <w:rPr>
          <w:color w:val="000000"/>
          <w:sz w:val="26"/>
          <w:szCs w:val="26"/>
        </w:rPr>
        <w:t>Щеловановым</w:t>
      </w:r>
      <w:proofErr w:type="spellEnd"/>
      <w:r>
        <w:rPr>
          <w:color w:val="000000"/>
          <w:sz w:val="26"/>
          <w:szCs w:val="26"/>
        </w:rPr>
        <w:t>. Велико значение первых месяцев жизни для сенсорного развития ребенка, которое заключается в подготовке анализаторов к предметному восприятию внешнего мира, в приспособлении их работы к особенностям внешних воздействий.</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Исследования детей второго-третьего года жизни показывают, что развитие сенсорных функций в этом возрасте определяются предметной деятельностью (Ш.А. Абдуллаева, С.Л. Новоселова, Н.М. </w:t>
      </w:r>
      <w:proofErr w:type="spellStart"/>
      <w:r>
        <w:rPr>
          <w:color w:val="000000"/>
          <w:sz w:val="26"/>
          <w:szCs w:val="26"/>
        </w:rPr>
        <w:t>Щелованов</w:t>
      </w:r>
      <w:proofErr w:type="spellEnd"/>
      <w:r>
        <w:rPr>
          <w:color w:val="000000"/>
          <w:sz w:val="26"/>
          <w:szCs w:val="26"/>
        </w:rPr>
        <w:t xml:space="preserve"> и др.). Основная линия сенсорного развития - формирование восприятия отношений между предметами по их внешним свойствам в ходе практической деятельности. Однако установлено, что этих предпосылок недостаточно для самостоятельного первоначального освоения ребенком человеческого опыта. Кроме приспособления деятельности анализаторов к особенностям окружающего мира, необходимо специальное обучение - целенаправленный процесс сенсорного воспитания.</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p>
    <w:p w:rsidR="004C6560" w:rsidRDefault="004C6560" w:rsidP="004C6560">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6"/>
          <w:szCs w:val="26"/>
        </w:rPr>
        <w:t>Особенности сенсорного развития детей с задержкой психического развития.</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Проблемами сенсорного развития детей с задержкой психического развития занимались такие учёные, как Л.С. </w:t>
      </w:r>
      <w:proofErr w:type="spellStart"/>
      <w:r>
        <w:rPr>
          <w:color w:val="000000"/>
          <w:sz w:val="26"/>
          <w:szCs w:val="26"/>
        </w:rPr>
        <w:t>Венгер</w:t>
      </w:r>
      <w:proofErr w:type="spellEnd"/>
      <w:r>
        <w:rPr>
          <w:color w:val="000000"/>
          <w:sz w:val="26"/>
          <w:szCs w:val="26"/>
        </w:rPr>
        <w:t xml:space="preserve">, А.В. Запорожец, </w:t>
      </w:r>
      <w:proofErr w:type="spellStart"/>
      <w:r>
        <w:rPr>
          <w:color w:val="000000"/>
          <w:sz w:val="26"/>
          <w:szCs w:val="26"/>
        </w:rPr>
        <w:t>А.А.Катаева</w:t>
      </w:r>
      <w:proofErr w:type="spellEnd"/>
      <w:r>
        <w:rPr>
          <w:color w:val="000000"/>
          <w:sz w:val="26"/>
          <w:szCs w:val="26"/>
        </w:rPr>
        <w:t xml:space="preserve">, Н.Н. </w:t>
      </w:r>
      <w:proofErr w:type="spellStart"/>
      <w:r>
        <w:rPr>
          <w:color w:val="000000"/>
          <w:sz w:val="26"/>
          <w:szCs w:val="26"/>
        </w:rPr>
        <w:t>Поддьяков</w:t>
      </w:r>
      <w:proofErr w:type="spellEnd"/>
      <w:r>
        <w:rPr>
          <w:color w:val="000000"/>
          <w:sz w:val="26"/>
          <w:szCs w:val="26"/>
        </w:rPr>
        <w:t xml:space="preserve">, </w:t>
      </w:r>
      <w:proofErr w:type="spellStart"/>
      <w:r>
        <w:rPr>
          <w:color w:val="000000"/>
          <w:sz w:val="26"/>
          <w:szCs w:val="26"/>
        </w:rPr>
        <w:t>А.П.Усова</w:t>
      </w:r>
      <w:proofErr w:type="spellEnd"/>
      <w:r>
        <w:rPr>
          <w:color w:val="000000"/>
          <w:sz w:val="26"/>
          <w:szCs w:val="26"/>
        </w:rPr>
        <w:t>.</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Формирование целостного образа предметов – результат сложного взаимодействия ощущений и уже имеющихся в коре головного мозга следов восприятий. Именно это взаимодействие и оказывается нарушенным. У детей затруднен процесс восприятия: снижен его темп, сужен объем, недостаточна точность восприятия (зрительного, слухового, </w:t>
      </w:r>
      <w:proofErr w:type="spellStart"/>
      <w:r>
        <w:rPr>
          <w:color w:val="000000"/>
          <w:sz w:val="26"/>
          <w:szCs w:val="26"/>
        </w:rPr>
        <w:t>тактильнодвигательного</w:t>
      </w:r>
      <w:proofErr w:type="spellEnd"/>
      <w:r>
        <w:rPr>
          <w:color w:val="000000"/>
          <w:sz w:val="26"/>
          <w:szCs w:val="26"/>
        </w:rPr>
        <w:t xml:space="preserve">). В исследовании П.Б. Шошина и Л.И. </w:t>
      </w:r>
      <w:proofErr w:type="spellStart"/>
      <w:r>
        <w:rPr>
          <w:color w:val="000000"/>
          <w:sz w:val="26"/>
          <w:szCs w:val="26"/>
        </w:rPr>
        <w:t>Переслени</w:t>
      </w:r>
      <w:proofErr w:type="spellEnd"/>
      <w:r>
        <w:rPr>
          <w:color w:val="000000"/>
          <w:sz w:val="26"/>
          <w:szCs w:val="26"/>
        </w:rPr>
        <w:t xml:space="preserve"> (1986) выявлено, что дети с ЗПР в единицу времени воспринимают меньший объем информации, т. е. снижена скорость выполнения перцептивных операций. Затруднена </w:t>
      </w:r>
      <w:proofErr w:type="spellStart"/>
      <w:r>
        <w:rPr>
          <w:color w:val="000000"/>
          <w:sz w:val="26"/>
          <w:szCs w:val="26"/>
        </w:rPr>
        <w:t>ориентировочноисследовательская</w:t>
      </w:r>
      <w:proofErr w:type="spellEnd"/>
      <w:r>
        <w:rPr>
          <w:color w:val="000000"/>
          <w:sz w:val="26"/>
          <w:szCs w:val="26"/>
        </w:rPr>
        <w:t xml:space="preserve"> деятельность, направленная на исследование свойств и качеств предметов. Таким детям нужно </w:t>
      </w:r>
      <w:r>
        <w:rPr>
          <w:color w:val="000000"/>
          <w:sz w:val="26"/>
          <w:szCs w:val="26"/>
        </w:rPr>
        <w:lastRenderedPageBreak/>
        <w:t xml:space="preserve">больше времени для приёма и переработки зрительного, слухового и прочих впечатлений. Особенно ярко это проявляется в сложных условиях. Одной из особенностей детей является то, что сходные качества предметов воспринимается ими как одинаковые (овал, к примеру, воспринимается как круг). Отклонения в развитии сенсорных эталонов связаны, как правило, с тем, что эти эталоны являются предметными, а не обобщёнными, а также потому, что у детей с задержкой психического развития не сформированы такие понятия, как форма, цвет, размер, которая в норме появляется в 3-4 года. </w:t>
      </w:r>
      <w:proofErr w:type="spellStart"/>
      <w:r>
        <w:rPr>
          <w:color w:val="000000"/>
          <w:sz w:val="26"/>
          <w:szCs w:val="26"/>
        </w:rPr>
        <w:t>Несформированность</w:t>
      </w:r>
      <w:proofErr w:type="spellEnd"/>
      <w:r>
        <w:rPr>
          <w:color w:val="000000"/>
          <w:sz w:val="26"/>
          <w:szCs w:val="26"/>
        </w:rPr>
        <w:t xml:space="preserve"> эталонов мешает и развитию действий соотношения предметов с эталоном, так как дети не видят разницы между мячиком и воздушным шариком, не различают близкие по цвету предметы, не могут расставить фигурки по размеру. Поэтому такое действие, как моделирование (т.е. разложение предмета на эталоны, из которых он состоит) может у таких детей не сформироваться и к концу дошкольного возраста, хотя в норме должны появиться уже к пяти годам.</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Требуется большее количество практических проб и </w:t>
      </w:r>
      <w:proofErr w:type="spellStart"/>
      <w:r>
        <w:rPr>
          <w:color w:val="000000"/>
          <w:sz w:val="26"/>
          <w:szCs w:val="26"/>
        </w:rPr>
        <w:t>примериваний</w:t>
      </w:r>
      <w:proofErr w:type="spellEnd"/>
      <w:r>
        <w:rPr>
          <w:color w:val="000000"/>
          <w:sz w:val="26"/>
          <w:szCs w:val="26"/>
        </w:rPr>
        <w:t xml:space="preserve"> при решении </w:t>
      </w:r>
      <w:proofErr w:type="spellStart"/>
      <w:r>
        <w:rPr>
          <w:color w:val="000000"/>
          <w:sz w:val="26"/>
          <w:szCs w:val="26"/>
        </w:rPr>
        <w:t>нагляднопрактических</w:t>
      </w:r>
      <w:proofErr w:type="spellEnd"/>
      <w:r>
        <w:rPr>
          <w:color w:val="000000"/>
          <w:sz w:val="26"/>
          <w:szCs w:val="26"/>
        </w:rPr>
        <w:t xml:space="preserve"> задач (доска </w:t>
      </w:r>
      <w:proofErr w:type="spellStart"/>
      <w:r>
        <w:rPr>
          <w:color w:val="000000"/>
          <w:sz w:val="26"/>
          <w:szCs w:val="26"/>
        </w:rPr>
        <w:t>Сегена</w:t>
      </w:r>
      <w:proofErr w:type="spellEnd"/>
      <w:r>
        <w:rPr>
          <w:color w:val="000000"/>
          <w:sz w:val="26"/>
          <w:szCs w:val="26"/>
        </w:rPr>
        <w:t>, коробка форм и т. п.), дети затрудняются в обследовании предмета. В то же время дети с ЗПР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параметров величина. Таким образом, эталонные представления не формируются своевременно. Ребенок, называя основные цвета, затрудняется в названиях промежуточных, светлых оттенков, пользуется недифференцированным обозначением параметров величины «большой – маленький», а не называет признаки длины, ширины, высоты, толщины.</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Таким образом, задержка психического развития ребёнка характеризуется недостаточностью и фрагментарностью представлений об окружающем мире, основными причинами которых являются нарушение таких свойств восприятия, как предметность и структурность. А также наличием неполноценности тонких форм зрительного и слухового восприятия, пространственных и временных нарушений, недостаточностью планирования и выполнения сложных двигательных программ.</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Недостатки в сенсорном развитии ребёнка дошкольного возраста трудно, а иногда и невозможно компенсировать в более позднем возрасте. Это говорит о необходимости организации процесса сенсорного воспитания детей с задержкой психического развития как можно раньше.</w:t>
      </w:r>
    </w:p>
    <w:p w:rsidR="004C6560" w:rsidRDefault="004C6560" w:rsidP="004C6560">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Восприятие у детей с ЗПР поверхностное, они часто упускают существенные характеристики вещей и предметов, при этом специфика восприятия при ЗПР проявляется в его ограниченности, фрагментарности и константности. У детей с ЗПР замедлен процесс формирования межанализаторных связей: отмечаются недостатки </w:t>
      </w:r>
      <w:proofErr w:type="spellStart"/>
      <w:r>
        <w:rPr>
          <w:color w:val="000000"/>
          <w:sz w:val="26"/>
          <w:szCs w:val="26"/>
        </w:rPr>
        <w:t>слухо</w:t>
      </w:r>
      <w:proofErr w:type="spellEnd"/>
      <w:r>
        <w:rPr>
          <w:color w:val="000000"/>
          <w:sz w:val="26"/>
          <w:szCs w:val="26"/>
        </w:rPr>
        <w:t>-зрительно-моторной координации. В связи с неполноценностью зрительного и слухового восприятия у детей с ЗПР недостаточно сформированы пространственно-временные представления. По мнению ряда зарубежных психологов, это отставание в развитии восприятия является одной из причин трудностей в обучении.</w:t>
      </w:r>
    </w:p>
    <w:p w:rsidR="009552B7" w:rsidRDefault="009552B7"/>
    <w:sectPr w:rsidR="00955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A3"/>
    <w:rsid w:val="004A7E61"/>
    <w:rsid w:val="004C6560"/>
    <w:rsid w:val="009301A3"/>
    <w:rsid w:val="009552B7"/>
    <w:rsid w:val="00E24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A442"/>
  <w15:chartTrackingRefBased/>
  <w15:docId w15:val="{41BDA7E9-9E87-486E-838A-EC076E5A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5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3</cp:revision>
  <dcterms:created xsi:type="dcterms:W3CDTF">2021-02-14T08:24:00Z</dcterms:created>
  <dcterms:modified xsi:type="dcterms:W3CDTF">2021-02-14T08:34:00Z</dcterms:modified>
</cp:coreProperties>
</file>