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59E" w:rsidRPr="009656C6" w:rsidRDefault="00F0259E" w:rsidP="001015F5">
      <w:pPr>
        <w:pStyle w:val="c20"/>
        <w:shd w:val="clear" w:color="auto" w:fill="FFFFFF"/>
        <w:spacing w:before="0" w:beforeAutospacing="0" w:after="0" w:afterAutospacing="0" w:line="360" w:lineRule="auto"/>
        <w:ind w:right="284"/>
        <w:contextualSpacing/>
        <w:jc w:val="center"/>
        <w:rPr>
          <w:rStyle w:val="c2"/>
          <w:bCs/>
          <w:color w:val="000000"/>
          <w:sz w:val="28"/>
          <w:szCs w:val="28"/>
        </w:rPr>
      </w:pPr>
      <w:r w:rsidRPr="009656C6">
        <w:rPr>
          <w:rStyle w:val="c2"/>
          <w:bCs/>
          <w:color w:val="000000"/>
          <w:sz w:val="28"/>
          <w:szCs w:val="28"/>
        </w:rPr>
        <w:t>МДОУ «Детский сад №158»</w:t>
      </w:r>
    </w:p>
    <w:p w:rsid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Default="00F0259E" w:rsidP="009656C6">
      <w:pPr>
        <w:pStyle w:val="c20"/>
        <w:shd w:val="clear" w:color="auto" w:fill="FFFFFF"/>
        <w:spacing w:before="0" w:beforeAutospacing="0" w:after="0" w:afterAutospacing="0" w:line="360" w:lineRule="auto"/>
        <w:ind w:right="284"/>
        <w:contextualSpacing/>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Pr="00F0259E" w:rsidRDefault="004C092D" w:rsidP="00F0259E">
      <w:pPr>
        <w:pStyle w:val="c20"/>
        <w:shd w:val="clear" w:color="auto" w:fill="FFFFFF"/>
        <w:spacing w:before="0" w:beforeAutospacing="0" w:after="0" w:afterAutospacing="0" w:line="360" w:lineRule="auto"/>
        <w:ind w:left="-1134" w:right="-284"/>
        <w:contextualSpacing/>
        <w:jc w:val="center"/>
        <w:rPr>
          <w:rStyle w:val="c2"/>
          <w:b/>
          <w:bCs/>
          <w:color w:val="000000"/>
          <w:sz w:val="44"/>
          <w:szCs w:val="44"/>
        </w:rPr>
      </w:pPr>
      <w:r>
        <w:rPr>
          <w:rStyle w:val="c2"/>
          <w:b/>
          <w:bCs/>
          <w:color w:val="000000"/>
          <w:sz w:val="44"/>
          <w:szCs w:val="44"/>
        </w:rPr>
        <w:t>НОД – развлечение по ПДД</w:t>
      </w:r>
    </w:p>
    <w:p w:rsidR="00F0259E" w:rsidRPr="00F0259E" w:rsidRDefault="00F0259E" w:rsidP="00F0259E">
      <w:pPr>
        <w:pStyle w:val="c20"/>
        <w:shd w:val="clear" w:color="auto" w:fill="FFFFFF"/>
        <w:spacing w:before="0" w:beforeAutospacing="0" w:after="0" w:afterAutospacing="0" w:line="360" w:lineRule="auto"/>
        <w:ind w:left="-567" w:right="284"/>
        <w:contextualSpacing/>
        <w:jc w:val="center"/>
        <w:rPr>
          <w:rStyle w:val="c2"/>
          <w:b/>
          <w:bCs/>
          <w:color w:val="000000"/>
          <w:sz w:val="72"/>
          <w:szCs w:val="72"/>
        </w:rPr>
      </w:pPr>
      <w:r w:rsidRPr="00F0259E">
        <w:rPr>
          <w:rStyle w:val="c2"/>
          <w:b/>
          <w:bCs/>
          <w:color w:val="000000"/>
          <w:sz w:val="72"/>
          <w:szCs w:val="72"/>
        </w:rPr>
        <w:t>«</w:t>
      </w:r>
      <w:r w:rsidR="004C092D">
        <w:rPr>
          <w:rStyle w:val="c2"/>
          <w:b/>
          <w:bCs/>
          <w:color w:val="000000"/>
          <w:sz w:val="72"/>
          <w:szCs w:val="72"/>
        </w:rPr>
        <w:t>Наш друг – светофор»</w:t>
      </w:r>
    </w:p>
    <w:p w:rsidR="00F0259E" w:rsidRPr="00F0259E" w:rsidRDefault="00F0259E" w:rsidP="00F0259E">
      <w:pPr>
        <w:pStyle w:val="c20"/>
        <w:shd w:val="clear" w:color="auto" w:fill="FFFFFF"/>
        <w:spacing w:before="0" w:beforeAutospacing="0" w:after="0" w:afterAutospacing="0" w:line="360" w:lineRule="auto"/>
        <w:ind w:left="-567" w:right="284"/>
        <w:contextualSpacing/>
        <w:jc w:val="center"/>
        <w:rPr>
          <w:rStyle w:val="c2"/>
          <w:b/>
          <w:bCs/>
          <w:color w:val="000000"/>
          <w:sz w:val="48"/>
          <w:szCs w:val="48"/>
        </w:rPr>
      </w:pPr>
      <w:r w:rsidRPr="00F0259E">
        <w:rPr>
          <w:rStyle w:val="c2"/>
          <w:b/>
          <w:bCs/>
          <w:color w:val="000000"/>
          <w:sz w:val="48"/>
          <w:szCs w:val="48"/>
        </w:rPr>
        <w:t>для детей раннего возраста</w:t>
      </w:r>
    </w:p>
    <w:p w:rsidR="00F0259E" w:rsidRDefault="00F0259E"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p>
    <w:p w:rsidR="00F0259E" w:rsidRDefault="00F0259E"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p>
    <w:p w:rsidR="00F0259E" w:rsidRDefault="00F0259E"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p>
    <w:p w:rsidR="009656C6" w:rsidRDefault="009656C6"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p>
    <w:p w:rsidR="00F0259E" w:rsidRDefault="00F0259E"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p>
    <w:p w:rsidR="00F0259E" w:rsidRPr="00F0259E" w:rsidRDefault="00F0259E" w:rsidP="00F0259E">
      <w:pPr>
        <w:pStyle w:val="c20"/>
        <w:shd w:val="clear" w:color="auto" w:fill="FFFFFF"/>
        <w:spacing w:before="0" w:beforeAutospacing="0" w:after="0" w:afterAutospacing="0" w:line="360" w:lineRule="auto"/>
        <w:ind w:left="-567" w:right="284"/>
        <w:contextualSpacing/>
        <w:jc w:val="right"/>
        <w:rPr>
          <w:rStyle w:val="c2"/>
          <w:b/>
          <w:bCs/>
          <w:color w:val="000000"/>
          <w:sz w:val="32"/>
          <w:szCs w:val="32"/>
        </w:rPr>
      </w:pPr>
      <w:r w:rsidRPr="00F0259E">
        <w:rPr>
          <w:rStyle w:val="c2"/>
          <w:b/>
          <w:bCs/>
          <w:color w:val="000000"/>
          <w:sz w:val="32"/>
          <w:szCs w:val="32"/>
        </w:rPr>
        <w:t>Подготовили и провели:</w:t>
      </w:r>
    </w:p>
    <w:p w:rsidR="00F0259E" w:rsidRDefault="00F0259E" w:rsidP="00F0259E">
      <w:pPr>
        <w:pStyle w:val="c20"/>
        <w:shd w:val="clear" w:color="auto" w:fill="FFFFFF"/>
        <w:spacing w:before="0" w:beforeAutospacing="0" w:after="0" w:afterAutospacing="0" w:line="360" w:lineRule="auto"/>
        <w:ind w:left="-567" w:right="284"/>
        <w:contextualSpacing/>
        <w:jc w:val="right"/>
        <w:rPr>
          <w:rStyle w:val="c2"/>
          <w:bCs/>
          <w:color w:val="000000"/>
          <w:sz w:val="32"/>
          <w:szCs w:val="32"/>
        </w:rPr>
      </w:pPr>
      <w:r w:rsidRPr="00F0259E">
        <w:rPr>
          <w:rStyle w:val="c2"/>
          <w:bCs/>
          <w:i/>
          <w:color w:val="000000"/>
          <w:sz w:val="32"/>
          <w:szCs w:val="32"/>
        </w:rPr>
        <w:t>Воспитател</w:t>
      </w:r>
      <w:r w:rsidR="004C092D">
        <w:rPr>
          <w:rStyle w:val="c2"/>
          <w:bCs/>
          <w:i/>
          <w:color w:val="000000"/>
          <w:sz w:val="32"/>
          <w:szCs w:val="32"/>
        </w:rPr>
        <w:t>и</w:t>
      </w:r>
      <w:r w:rsidRPr="00F0259E">
        <w:rPr>
          <w:rStyle w:val="c2"/>
          <w:bCs/>
          <w:color w:val="000000"/>
          <w:sz w:val="32"/>
          <w:szCs w:val="32"/>
        </w:rPr>
        <w:t xml:space="preserve"> </w:t>
      </w:r>
      <w:proofErr w:type="spellStart"/>
      <w:r w:rsidRPr="00F0259E">
        <w:rPr>
          <w:rStyle w:val="c2"/>
          <w:bCs/>
          <w:color w:val="000000"/>
          <w:sz w:val="32"/>
          <w:szCs w:val="32"/>
        </w:rPr>
        <w:t>Шашлова</w:t>
      </w:r>
      <w:proofErr w:type="spellEnd"/>
      <w:r w:rsidRPr="00F0259E">
        <w:rPr>
          <w:rStyle w:val="c2"/>
          <w:bCs/>
          <w:color w:val="000000"/>
          <w:sz w:val="32"/>
          <w:szCs w:val="32"/>
        </w:rPr>
        <w:t xml:space="preserve"> Л.В.</w:t>
      </w:r>
    </w:p>
    <w:p w:rsidR="004C092D" w:rsidRPr="004C092D" w:rsidRDefault="004C092D" w:rsidP="00F0259E">
      <w:pPr>
        <w:pStyle w:val="c20"/>
        <w:shd w:val="clear" w:color="auto" w:fill="FFFFFF"/>
        <w:spacing w:before="0" w:beforeAutospacing="0" w:after="0" w:afterAutospacing="0" w:line="360" w:lineRule="auto"/>
        <w:ind w:left="-567" w:right="284"/>
        <w:contextualSpacing/>
        <w:jc w:val="right"/>
        <w:rPr>
          <w:rStyle w:val="c2"/>
          <w:bCs/>
          <w:color w:val="000000"/>
          <w:sz w:val="32"/>
          <w:szCs w:val="32"/>
        </w:rPr>
      </w:pPr>
      <w:r w:rsidRPr="004C092D">
        <w:rPr>
          <w:rStyle w:val="c2"/>
          <w:bCs/>
          <w:color w:val="000000"/>
          <w:sz w:val="32"/>
          <w:szCs w:val="32"/>
        </w:rPr>
        <w:t>Городник И.А.</w:t>
      </w:r>
    </w:p>
    <w:p w:rsidR="00F0259E" w:rsidRPr="00F0259E" w:rsidRDefault="00F0259E" w:rsidP="00F0259E">
      <w:pPr>
        <w:pStyle w:val="c20"/>
        <w:shd w:val="clear" w:color="auto" w:fill="FFFFFF"/>
        <w:spacing w:before="0" w:beforeAutospacing="0" w:after="0" w:afterAutospacing="0" w:line="360" w:lineRule="auto"/>
        <w:ind w:left="-567" w:right="284"/>
        <w:contextualSpacing/>
        <w:jc w:val="right"/>
        <w:rPr>
          <w:rStyle w:val="c2"/>
          <w:bCs/>
          <w:color w:val="000000"/>
          <w:sz w:val="32"/>
          <w:szCs w:val="32"/>
        </w:rPr>
      </w:pPr>
      <w:r w:rsidRPr="00F0259E">
        <w:rPr>
          <w:rStyle w:val="c2"/>
          <w:bCs/>
          <w:i/>
          <w:color w:val="000000"/>
          <w:sz w:val="32"/>
          <w:szCs w:val="32"/>
        </w:rPr>
        <w:t>Учитель-дефектолог</w:t>
      </w:r>
      <w:r w:rsidRPr="00F0259E">
        <w:rPr>
          <w:rStyle w:val="c2"/>
          <w:bCs/>
          <w:color w:val="000000"/>
          <w:sz w:val="32"/>
          <w:szCs w:val="32"/>
        </w:rPr>
        <w:t xml:space="preserve"> Калюжная Л.В.</w:t>
      </w:r>
    </w:p>
    <w:p w:rsidR="00F0259E" w:rsidRP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32"/>
          <w:szCs w:val="32"/>
        </w:rPr>
      </w:pPr>
    </w:p>
    <w:p w:rsidR="00F0259E" w:rsidRDefault="00F0259E" w:rsidP="00F0259E">
      <w:pPr>
        <w:pStyle w:val="c20"/>
        <w:shd w:val="clear" w:color="auto" w:fill="FFFFFF"/>
        <w:spacing w:before="0" w:beforeAutospacing="0" w:after="0" w:afterAutospacing="0" w:line="360" w:lineRule="auto"/>
        <w:ind w:left="-567" w:right="284"/>
        <w:contextualSpacing/>
        <w:jc w:val="center"/>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jc w:val="center"/>
        <w:rPr>
          <w:rStyle w:val="c2"/>
          <w:bCs/>
          <w:color w:val="000000"/>
          <w:sz w:val="28"/>
          <w:szCs w:val="28"/>
        </w:rPr>
      </w:pPr>
    </w:p>
    <w:p w:rsidR="00F0259E" w:rsidRDefault="00F0259E" w:rsidP="00F0259E">
      <w:pPr>
        <w:pStyle w:val="c20"/>
        <w:shd w:val="clear" w:color="auto" w:fill="FFFFFF"/>
        <w:spacing w:before="0" w:beforeAutospacing="0" w:after="0" w:afterAutospacing="0" w:line="360" w:lineRule="auto"/>
        <w:ind w:left="-567" w:right="284"/>
        <w:contextualSpacing/>
        <w:jc w:val="center"/>
        <w:rPr>
          <w:rStyle w:val="c2"/>
          <w:bCs/>
          <w:color w:val="000000"/>
          <w:sz w:val="28"/>
          <w:szCs w:val="28"/>
        </w:rPr>
      </w:pPr>
    </w:p>
    <w:p w:rsidR="001015F5" w:rsidRDefault="001015F5" w:rsidP="00F0259E">
      <w:pPr>
        <w:pStyle w:val="c20"/>
        <w:shd w:val="clear" w:color="auto" w:fill="FFFFFF"/>
        <w:spacing w:before="0" w:beforeAutospacing="0" w:after="0" w:afterAutospacing="0" w:line="360" w:lineRule="auto"/>
        <w:ind w:left="-567" w:right="284"/>
        <w:contextualSpacing/>
        <w:jc w:val="center"/>
        <w:rPr>
          <w:rStyle w:val="c2"/>
          <w:bCs/>
          <w:color w:val="000000"/>
          <w:sz w:val="28"/>
          <w:szCs w:val="28"/>
        </w:rPr>
      </w:pPr>
    </w:p>
    <w:p w:rsidR="00F0259E" w:rsidRDefault="00F0259E" w:rsidP="004C092D">
      <w:pPr>
        <w:pStyle w:val="c20"/>
        <w:shd w:val="clear" w:color="auto" w:fill="FFFFFF"/>
        <w:spacing w:before="0" w:beforeAutospacing="0" w:after="0" w:afterAutospacing="0" w:line="360" w:lineRule="auto"/>
        <w:ind w:right="284"/>
        <w:contextualSpacing/>
        <w:rPr>
          <w:rStyle w:val="c2"/>
          <w:bCs/>
          <w:color w:val="000000"/>
          <w:sz w:val="28"/>
          <w:szCs w:val="28"/>
        </w:rPr>
      </w:pPr>
    </w:p>
    <w:p w:rsidR="00F0259E" w:rsidRPr="00F0259E" w:rsidRDefault="00F0259E" w:rsidP="00F0259E">
      <w:pPr>
        <w:pStyle w:val="c20"/>
        <w:shd w:val="clear" w:color="auto" w:fill="FFFFFF"/>
        <w:spacing w:before="0" w:beforeAutospacing="0" w:after="0" w:afterAutospacing="0" w:line="360" w:lineRule="auto"/>
        <w:ind w:left="-567" w:right="284"/>
        <w:contextualSpacing/>
        <w:jc w:val="center"/>
        <w:rPr>
          <w:rStyle w:val="c2"/>
          <w:bCs/>
          <w:color w:val="000000"/>
          <w:sz w:val="28"/>
          <w:szCs w:val="28"/>
        </w:rPr>
      </w:pPr>
      <w:r w:rsidRPr="00F0259E">
        <w:rPr>
          <w:rStyle w:val="c2"/>
          <w:bCs/>
          <w:color w:val="000000"/>
          <w:sz w:val="28"/>
          <w:szCs w:val="28"/>
        </w:rPr>
        <w:t>2020</w:t>
      </w: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 xml:space="preserve">Цель: </w:t>
      </w:r>
      <w:r>
        <w:rPr>
          <w:rFonts w:ascii="Times New Roman" w:eastAsia="Times New Roman" w:hAnsi="Times New Roman" w:cs="Times New Roman"/>
          <w:bCs/>
          <w:sz w:val="28"/>
          <w:szCs w:val="28"/>
          <w:lang w:eastAsia="ru-RU"/>
        </w:rPr>
        <w:t xml:space="preserve">Формирование </w:t>
      </w:r>
      <w:r w:rsidR="00C1331B">
        <w:rPr>
          <w:rFonts w:ascii="Times New Roman" w:eastAsia="Times New Roman" w:hAnsi="Times New Roman" w:cs="Times New Roman"/>
          <w:bCs/>
          <w:sz w:val="28"/>
          <w:szCs w:val="28"/>
          <w:lang w:eastAsia="ru-RU"/>
        </w:rPr>
        <w:t>представления об элементарных правилах дорожного движения</w:t>
      </w:r>
      <w:r>
        <w:rPr>
          <w:rFonts w:ascii="Times New Roman" w:eastAsia="Times New Roman" w:hAnsi="Times New Roman" w:cs="Times New Roman"/>
          <w:bCs/>
          <w:sz w:val="28"/>
          <w:szCs w:val="28"/>
          <w:lang w:eastAsia="ru-RU"/>
        </w:rPr>
        <w:t>.</w:t>
      </w: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Образовательные:</w:t>
      </w:r>
    </w:p>
    <w:p w:rsidR="00C1331B" w:rsidRPr="00C1331B" w:rsidRDefault="00C1331B" w:rsidP="00C1331B">
      <w:pPr>
        <w:pStyle w:val="a3"/>
        <w:numPr>
          <w:ilvl w:val="0"/>
          <w:numId w:val="1"/>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Поз</w:t>
      </w:r>
      <w:r w:rsidRPr="00C1331B">
        <w:rPr>
          <w:rFonts w:ascii="Times New Roman" w:eastAsia="Times New Roman" w:hAnsi="Times New Roman" w:cs="Times New Roman"/>
          <w:bCs/>
          <w:sz w:val="28"/>
          <w:szCs w:val="28"/>
          <w:lang w:eastAsia="ru-RU"/>
        </w:rPr>
        <w:t xml:space="preserve">накомить детей со светофором, его значением в организации </w:t>
      </w:r>
      <w:r>
        <w:rPr>
          <w:rFonts w:ascii="Times New Roman" w:eastAsia="Times New Roman" w:hAnsi="Times New Roman" w:cs="Times New Roman"/>
          <w:bCs/>
          <w:sz w:val="28"/>
          <w:szCs w:val="28"/>
          <w:lang w:eastAsia="ru-RU"/>
        </w:rPr>
        <w:t>безопасного движения на дорогах;</w:t>
      </w:r>
    </w:p>
    <w:p w:rsidR="009656C6" w:rsidRDefault="00C1331B" w:rsidP="00C1331B">
      <w:pPr>
        <w:pStyle w:val="a3"/>
        <w:numPr>
          <w:ilvl w:val="0"/>
          <w:numId w:val="1"/>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Познакомить со значением</w:t>
      </w:r>
      <w:r w:rsidRPr="00C1331B">
        <w:rPr>
          <w:rFonts w:ascii="Times New Roman" w:eastAsia="Times New Roman" w:hAnsi="Times New Roman" w:cs="Times New Roman"/>
          <w:bCs/>
          <w:sz w:val="28"/>
          <w:szCs w:val="28"/>
          <w:lang w:eastAsia="ru-RU"/>
        </w:rPr>
        <w:t xml:space="preserve"> сигнал</w:t>
      </w:r>
      <w:r>
        <w:rPr>
          <w:rFonts w:ascii="Times New Roman" w:eastAsia="Times New Roman" w:hAnsi="Times New Roman" w:cs="Times New Roman"/>
          <w:bCs/>
          <w:sz w:val="28"/>
          <w:szCs w:val="28"/>
          <w:lang w:eastAsia="ru-RU"/>
        </w:rPr>
        <w:t>ов</w:t>
      </w:r>
      <w:r w:rsidRPr="00C1331B">
        <w:rPr>
          <w:rFonts w:ascii="Times New Roman" w:eastAsia="Times New Roman" w:hAnsi="Times New Roman" w:cs="Times New Roman"/>
          <w:bCs/>
          <w:sz w:val="28"/>
          <w:szCs w:val="28"/>
          <w:lang w:eastAsia="ru-RU"/>
        </w:rPr>
        <w:t xml:space="preserve"> светофора</w:t>
      </w:r>
      <w:r>
        <w:rPr>
          <w:rFonts w:ascii="Times New Roman" w:eastAsia="Times New Roman" w:hAnsi="Times New Roman" w:cs="Times New Roman"/>
          <w:bCs/>
          <w:sz w:val="28"/>
          <w:szCs w:val="28"/>
          <w:lang w:eastAsia="ru-RU"/>
        </w:rPr>
        <w:t>;</w:t>
      </w:r>
    </w:p>
    <w:p w:rsidR="00C1331B" w:rsidRDefault="00C1331B" w:rsidP="00C1331B">
      <w:pPr>
        <w:pStyle w:val="a3"/>
        <w:numPr>
          <w:ilvl w:val="0"/>
          <w:numId w:val="1"/>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Формировать представление о пешеходном переходе.</w:t>
      </w:r>
    </w:p>
    <w:p w:rsidR="00C1331B" w:rsidRPr="009656C6" w:rsidRDefault="00C1331B" w:rsidP="00C1331B">
      <w:pPr>
        <w:pStyle w:val="a3"/>
        <w:shd w:val="clear" w:color="auto" w:fill="FFFFFF"/>
        <w:tabs>
          <w:tab w:val="left" w:pos="284"/>
        </w:tabs>
        <w:spacing w:before="345" w:after="345" w:line="240" w:lineRule="auto"/>
        <w:ind w:left="284"/>
        <w:outlineLvl w:val="3"/>
        <w:rPr>
          <w:rFonts w:ascii="Times New Roman" w:eastAsia="Times New Roman" w:hAnsi="Times New Roman" w:cs="Times New Roman"/>
          <w:bCs/>
          <w:sz w:val="28"/>
          <w:szCs w:val="28"/>
          <w:lang w:eastAsia="ru-RU"/>
        </w:rPr>
      </w:pPr>
    </w:p>
    <w:p w:rsidR="009656C6" w:rsidRP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Коррекционно-развивающие:</w:t>
      </w:r>
    </w:p>
    <w:p w:rsidR="009656C6" w:rsidRDefault="00C1331B" w:rsidP="00C1331B">
      <w:pPr>
        <w:pStyle w:val="a3"/>
        <w:numPr>
          <w:ilvl w:val="0"/>
          <w:numId w:val="2"/>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sidRPr="00C1331B">
        <w:rPr>
          <w:rFonts w:ascii="Times New Roman" w:eastAsia="Times New Roman" w:hAnsi="Times New Roman" w:cs="Times New Roman"/>
          <w:bCs/>
          <w:sz w:val="28"/>
          <w:szCs w:val="28"/>
          <w:lang w:eastAsia="ru-RU"/>
        </w:rPr>
        <w:t>Закреп</w:t>
      </w:r>
      <w:r>
        <w:rPr>
          <w:rFonts w:ascii="Times New Roman" w:eastAsia="Times New Roman" w:hAnsi="Times New Roman" w:cs="Times New Roman"/>
          <w:bCs/>
          <w:sz w:val="28"/>
          <w:szCs w:val="28"/>
          <w:lang w:eastAsia="ru-RU"/>
        </w:rPr>
        <w:t>лять знание</w:t>
      </w:r>
      <w:r w:rsidRPr="00C1331B">
        <w:rPr>
          <w:rFonts w:ascii="Times New Roman" w:eastAsia="Times New Roman" w:hAnsi="Times New Roman" w:cs="Times New Roman"/>
          <w:bCs/>
          <w:sz w:val="28"/>
          <w:szCs w:val="28"/>
          <w:lang w:eastAsia="ru-RU"/>
        </w:rPr>
        <w:t xml:space="preserve"> названи</w:t>
      </w:r>
      <w:r>
        <w:rPr>
          <w:rFonts w:ascii="Times New Roman" w:eastAsia="Times New Roman" w:hAnsi="Times New Roman" w:cs="Times New Roman"/>
          <w:bCs/>
          <w:sz w:val="28"/>
          <w:szCs w:val="28"/>
          <w:lang w:eastAsia="ru-RU"/>
        </w:rPr>
        <w:t>й</w:t>
      </w:r>
      <w:r w:rsidRPr="00C1331B">
        <w:rPr>
          <w:rFonts w:ascii="Times New Roman" w:eastAsia="Times New Roman" w:hAnsi="Times New Roman" w:cs="Times New Roman"/>
          <w:bCs/>
          <w:sz w:val="28"/>
          <w:szCs w:val="28"/>
          <w:lang w:eastAsia="ru-RU"/>
        </w:rPr>
        <w:t xml:space="preserve"> цв</w:t>
      </w:r>
      <w:r>
        <w:rPr>
          <w:rFonts w:ascii="Times New Roman" w:eastAsia="Times New Roman" w:hAnsi="Times New Roman" w:cs="Times New Roman"/>
          <w:bCs/>
          <w:sz w:val="28"/>
          <w:szCs w:val="28"/>
          <w:lang w:eastAsia="ru-RU"/>
        </w:rPr>
        <w:t>етов (желтый, зеленый, красный)</w:t>
      </w:r>
      <w:r w:rsidR="009656C6">
        <w:rPr>
          <w:rFonts w:ascii="Times New Roman" w:eastAsia="Times New Roman" w:hAnsi="Times New Roman" w:cs="Times New Roman"/>
          <w:bCs/>
          <w:sz w:val="28"/>
          <w:szCs w:val="28"/>
          <w:lang w:eastAsia="ru-RU"/>
        </w:rPr>
        <w:t>;</w:t>
      </w:r>
    </w:p>
    <w:p w:rsidR="00C1331B" w:rsidRDefault="00C1331B" w:rsidP="00C1331B">
      <w:pPr>
        <w:pStyle w:val="a3"/>
        <w:numPr>
          <w:ilvl w:val="0"/>
          <w:numId w:val="2"/>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sidRPr="00C1331B">
        <w:rPr>
          <w:rFonts w:ascii="Times New Roman" w:eastAsia="Times New Roman" w:hAnsi="Times New Roman" w:cs="Times New Roman"/>
          <w:bCs/>
          <w:sz w:val="28"/>
          <w:szCs w:val="28"/>
          <w:lang w:eastAsia="ru-RU"/>
        </w:rPr>
        <w:t>Развивать навыки связной речи, вним</w:t>
      </w:r>
      <w:r>
        <w:rPr>
          <w:rFonts w:ascii="Times New Roman" w:eastAsia="Times New Roman" w:hAnsi="Times New Roman" w:cs="Times New Roman"/>
          <w:bCs/>
          <w:sz w:val="28"/>
          <w:szCs w:val="28"/>
          <w:lang w:eastAsia="ru-RU"/>
        </w:rPr>
        <w:t>ание, память, сообразительность;</w:t>
      </w:r>
    </w:p>
    <w:p w:rsidR="009656C6" w:rsidRDefault="009656C6" w:rsidP="00C1331B">
      <w:pPr>
        <w:pStyle w:val="a3"/>
        <w:numPr>
          <w:ilvl w:val="0"/>
          <w:numId w:val="2"/>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Развивать мелкую моторику.</w:t>
      </w: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Воспитательные:</w:t>
      </w:r>
    </w:p>
    <w:p w:rsidR="009656C6" w:rsidRDefault="00C1331B" w:rsidP="00C1331B">
      <w:pPr>
        <w:pStyle w:val="a3"/>
        <w:numPr>
          <w:ilvl w:val="0"/>
          <w:numId w:val="3"/>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sidRPr="00C1331B">
        <w:rPr>
          <w:rFonts w:ascii="Times New Roman" w:eastAsia="Times New Roman" w:hAnsi="Times New Roman" w:cs="Times New Roman"/>
          <w:bCs/>
          <w:sz w:val="28"/>
          <w:szCs w:val="28"/>
          <w:lang w:eastAsia="ru-RU"/>
        </w:rPr>
        <w:t>Воспитывать доброжелательность, отзывчивость</w:t>
      </w:r>
      <w:r>
        <w:rPr>
          <w:rFonts w:ascii="Times New Roman" w:eastAsia="Times New Roman" w:hAnsi="Times New Roman" w:cs="Times New Roman"/>
          <w:bCs/>
          <w:sz w:val="28"/>
          <w:szCs w:val="28"/>
          <w:lang w:eastAsia="ru-RU"/>
        </w:rPr>
        <w:t>;</w:t>
      </w:r>
    </w:p>
    <w:p w:rsidR="00C1331B" w:rsidRDefault="00C1331B" w:rsidP="00C1331B">
      <w:pPr>
        <w:pStyle w:val="a3"/>
        <w:numPr>
          <w:ilvl w:val="0"/>
          <w:numId w:val="3"/>
        </w:numPr>
        <w:shd w:val="clear" w:color="auto" w:fill="FFFFFF"/>
        <w:tabs>
          <w:tab w:val="left" w:pos="284"/>
        </w:tabs>
        <w:spacing w:before="345" w:after="345" w:line="240" w:lineRule="auto"/>
        <w:ind w:left="-284" w:firstLine="568"/>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Воспитывать умение слушать педагога.</w:t>
      </w: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
          <w:bCs/>
          <w:sz w:val="28"/>
          <w:szCs w:val="28"/>
          <w:lang w:eastAsia="ru-RU"/>
        </w:rPr>
      </w:pPr>
    </w:p>
    <w:p w:rsidR="009656C6" w:rsidRDefault="009656C6" w:rsidP="009656C6">
      <w:pPr>
        <w:pStyle w:val="a3"/>
        <w:shd w:val="clear" w:color="auto" w:fill="FFFFFF"/>
        <w:tabs>
          <w:tab w:val="left" w:pos="284"/>
        </w:tabs>
        <w:spacing w:before="345" w:after="345" w:line="240" w:lineRule="auto"/>
        <w:ind w:left="-567" w:firstLine="567"/>
        <w:outlineLvl w:val="3"/>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
          <w:bCs/>
          <w:sz w:val="28"/>
          <w:szCs w:val="28"/>
          <w:lang w:eastAsia="ru-RU"/>
        </w:rPr>
        <w:t xml:space="preserve">Оборудование: </w:t>
      </w:r>
      <w:r w:rsidR="00C1331B" w:rsidRPr="00C1331B">
        <w:rPr>
          <w:rFonts w:ascii="Times New Roman" w:eastAsia="Times New Roman" w:hAnsi="Times New Roman" w:cs="Times New Roman"/>
          <w:bCs/>
          <w:sz w:val="28"/>
          <w:szCs w:val="28"/>
          <w:lang w:eastAsia="ru-RU"/>
        </w:rPr>
        <w:t xml:space="preserve">игрушка Мишка, макет светофора, шаблоны светофора, круги из бумаги 3-х цветов: красный, желтый, зеленый, машины, </w:t>
      </w:r>
      <w:r w:rsidR="00221DC2">
        <w:rPr>
          <w:rFonts w:ascii="Times New Roman" w:eastAsia="Times New Roman" w:hAnsi="Times New Roman" w:cs="Times New Roman"/>
          <w:bCs/>
          <w:sz w:val="28"/>
          <w:szCs w:val="28"/>
          <w:lang w:eastAsia="ru-RU"/>
        </w:rPr>
        <w:t xml:space="preserve">раздаточный материал: светофоры и сигналы для него, </w:t>
      </w:r>
      <w:r w:rsidR="00C1331B" w:rsidRPr="00C1331B">
        <w:rPr>
          <w:rFonts w:ascii="Times New Roman" w:eastAsia="Times New Roman" w:hAnsi="Times New Roman" w:cs="Times New Roman"/>
          <w:bCs/>
          <w:sz w:val="28"/>
          <w:szCs w:val="28"/>
          <w:lang w:eastAsia="ru-RU"/>
        </w:rPr>
        <w:t>шарики зелёного, красного, жёлтог</w:t>
      </w:r>
      <w:r w:rsidR="00C1331B">
        <w:rPr>
          <w:rFonts w:ascii="Times New Roman" w:eastAsia="Times New Roman" w:hAnsi="Times New Roman" w:cs="Times New Roman"/>
          <w:bCs/>
          <w:sz w:val="28"/>
          <w:szCs w:val="28"/>
          <w:lang w:eastAsia="ru-RU"/>
        </w:rPr>
        <w:t>о цвета</w:t>
      </w:r>
      <w:r w:rsidR="00C1331B" w:rsidRPr="00C1331B">
        <w:rPr>
          <w:rFonts w:ascii="Times New Roman" w:eastAsia="Times New Roman" w:hAnsi="Times New Roman" w:cs="Times New Roman"/>
          <w:bCs/>
          <w:sz w:val="28"/>
          <w:szCs w:val="28"/>
          <w:lang w:eastAsia="ru-RU"/>
        </w:rPr>
        <w:t>, зебра.</w:t>
      </w:r>
      <w:proofErr w:type="gramEnd"/>
    </w:p>
    <w:p w:rsidR="00F0259E" w:rsidRPr="00F0259E" w:rsidRDefault="00F0259E" w:rsidP="00F0259E">
      <w:pPr>
        <w:pStyle w:val="c20"/>
        <w:shd w:val="clear" w:color="auto" w:fill="FFFFFF"/>
        <w:spacing w:before="0" w:beforeAutospacing="0" w:after="0" w:afterAutospacing="0" w:line="360" w:lineRule="auto"/>
        <w:ind w:left="-567" w:right="284"/>
        <w:contextualSpacing/>
        <w:rPr>
          <w:rStyle w:val="c2"/>
          <w:bCs/>
          <w:color w:val="000000"/>
          <w:sz w:val="28"/>
          <w:szCs w:val="28"/>
        </w:rPr>
      </w:pPr>
    </w:p>
    <w:p w:rsidR="00F0259E" w:rsidRPr="00F0259E" w:rsidRDefault="00F0259E" w:rsidP="00F0259E">
      <w:pPr>
        <w:pStyle w:val="c20"/>
        <w:shd w:val="clear" w:color="auto" w:fill="FFFFFF"/>
        <w:spacing w:before="0" w:beforeAutospacing="0" w:after="0" w:afterAutospacing="0"/>
        <w:ind w:left="-567" w:right="283"/>
        <w:rPr>
          <w:rStyle w:val="c2"/>
          <w:bCs/>
          <w:color w:val="000000"/>
          <w:sz w:val="28"/>
          <w:szCs w:val="28"/>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F0259E" w:rsidRDefault="00F0259E" w:rsidP="00C21534">
      <w:pPr>
        <w:pStyle w:val="c20"/>
        <w:shd w:val="clear" w:color="auto" w:fill="FFFFFF"/>
        <w:spacing w:before="0" w:beforeAutospacing="0" w:after="0" w:afterAutospacing="0"/>
        <w:rPr>
          <w:rStyle w:val="c2"/>
          <w:rFonts w:ascii="Calibri" w:hAnsi="Calibri"/>
          <w:b/>
          <w:bCs/>
          <w:color w:val="000000"/>
          <w:sz w:val="26"/>
          <w:szCs w:val="26"/>
        </w:rPr>
      </w:pPr>
    </w:p>
    <w:p w:rsidR="00C1331B" w:rsidRDefault="00C1331B" w:rsidP="00C21534">
      <w:pPr>
        <w:pStyle w:val="c20"/>
        <w:shd w:val="clear" w:color="auto" w:fill="FFFFFF"/>
        <w:spacing w:before="0" w:beforeAutospacing="0" w:after="0" w:afterAutospacing="0"/>
        <w:rPr>
          <w:rStyle w:val="c2"/>
          <w:rFonts w:ascii="Calibri" w:hAnsi="Calibri"/>
          <w:b/>
          <w:bCs/>
          <w:color w:val="000000"/>
          <w:sz w:val="26"/>
          <w:szCs w:val="26"/>
        </w:rPr>
      </w:pPr>
    </w:p>
    <w:p w:rsidR="00F60100" w:rsidRDefault="00F60100" w:rsidP="00F60100">
      <w:pPr>
        <w:pStyle w:val="a3"/>
        <w:shd w:val="clear" w:color="auto" w:fill="FFFFFF"/>
        <w:spacing w:before="345" w:after="345" w:line="240" w:lineRule="auto"/>
        <w:ind w:left="-567"/>
        <w:jc w:val="center"/>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Ход НОД</w:t>
      </w:r>
    </w:p>
    <w:p w:rsidR="00F60100" w:rsidRDefault="00F60100" w:rsidP="00F60100">
      <w:pPr>
        <w:pStyle w:val="a3"/>
        <w:shd w:val="clear" w:color="auto" w:fill="FFFFFF"/>
        <w:spacing w:before="345" w:after="345" w:line="240" w:lineRule="auto"/>
        <w:ind w:left="-567"/>
        <w:jc w:val="center"/>
        <w:outlineLvl w:val="3"/>
        <w:rPr>
          <w:rFonts w:ascii="Times New Roman" w:eastAsia="Times New Roman" w:hAnsi="Times New Roman" w:cs="Times New Roman"/>
          <w:b/>
          <w:bCs/>
          <w:sz w:val="28"/>
          <w:szCs w:val="28"/>
          <w:lang w:eastAsia="ru-RU"/>
        </w:rPr>
      </w:pPr>
    </w:p>
    <w:p w:rsidR="00F60100" w:rsidRDefault="00F60100" w:rsidP="00221DC2">
      <w:pPr>
        <w:pStyle w:val="a3"/>
        <w:numPr>
          <w:ilvl w:val="0"/>
          <w:numId w:val="4"/>
        </w:numPr>
        <w:shd w:val="clear" w:color="auto" w:fill="FFFFFF"/>
        <w:tabs>
          <w:tab w:val="left" w:pos="284"/>
        </w:tabs>
        <w:spacing w:before="345" w:after="345" w:line="240" w:lineRule="auto"/>
        <w:ind w:left="-567" w:firstLine="567"/>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Вводная часть</w:t>
      </w:r>
    </w:p>
    <w:p w:rsidR="00221DC2" w:rsidRPr="00221DC2" w:rsidRDefault="00221DC2" w:rsidP="00221DC2">
      <w:pPr>
        <w:pStyle w:val="c16"/>
        <w:shd w:val="clear" w:color="auto" w:fill="FFFFFF"/>
        <w:spacing w:after="0"/>
        <w:ind w:left="-567" w:firstLine="567"/>
        <w:contextualSpacing/>
        <w:jc w:val="both"/>
        <w:rPr>
          <w:rStyle w:val="c12"/>
          <w:i/>
          <w:color w:val="000000"/>
          <w:sz w:val="28"/>
          <w:szCs w:val="28"/>
        </w:rPr>
      </w:pPr>
      <w:r w:rsidRPr="00221DC2">
        <w:rPr>
          <w:rStyle w:val="c12"/>
          <w:i/>
          <w:color w:val="000000"/>
          <w:sz w:val="28"/>
          <w:szCs w:val="28"/>
        </w:rPr>
        <w:t>Раздается стук в дверь. Воспитатель вносит игрушку медведя с перевязанной лапкой.</w:t>
      </w:r>
    </w:p>
    <w:p w:rsidR="00221DC2" w:rsidRPr="00221DC2" w:rsidRDefault="00221DC2" w:rsidP="00221DC2">
      <w:pPr>
        <w:pStyle w:val="c16"/>
        <w:shd w:val="clear" w:color="auto" w:fill="FFFFFF"/>
        <w:spacing w:after="0"/>
        <w:ind w:left="-567" w:firstLine="567"/>
        <w:contextualSpacing/>
        <w:jc w:val="both"/>
        <w:rPr>
          <w:rStyle w:val="c12"/>
          <w:color w:val="000000"/>
          <w:sz w:val="28"/>
          <w:szCs w:val="28"/>
        </w:rPr>
      </w:pPr>
      <w:r w:rsidRPr="00221DC2">
        <w:rPr>
          <w:rStyle w:val="c12"/>
          <w:color w:val="000000"/>
          <w:sz w:val="28"/>
          <w:szCs w:val="28"/>
        </w:rPr>
        <w:t>- Здравствуй</w:t>
      </w:r>
      <w:r>
        <w:rPr>
          <w:rStyle w:val="c12"/>
          <w:color w:val="000000"/>
          <w:sz w:val="28"/>
          <w:szCs w:val="28"/>
        </w:rPr>
        <w:t>, Мишка. Что с тобой случилось?</w:t>
      </w:r>
    </w:p>
    <w:p w:rsidR="00221DC2" w:rsidRPr="00221DC2" w:rsidRDefault="00221DC2" w:rsidP="00221DC2">
      <w:pPr>
        <w:pStyle w:val="c16"/>
        <w:shd w:val="clear" w:color="auto" w:fill="FFFFFF"/>
        <w:spacing w:before="0" w:beforeAutospacing="0" w:after="0" w:afterAutospacing="0"/>
        <w:ind w:left="-567" w:firstLine="567"/>
        <w:contextualSpacing/>
        <w:jc w:val="both"/>
        <w:rPr>
          <w:rStyle w:val="c12"/>
          <w:color w:val="000000"/>
          <w:sz w:val="28"/>
          <w:szCs w:val="28"/>
        </w:rPr>
      </w:pPr>
      <w:r w:rsidRPr="00221DC2">
        <w:rPr>
          <w:rStyle w:val="c12"/>
          <w:color w:val="000000"/>
          <w:sz w:val="28"/>
          <w:szCs w:val="28"/>
        </w:rPr>
        <w:t>- Ребята, Мишка так торопился к вам, что совсем не смотрел по сторонам, когда переходил через дорогу.</w:t>
      </w:r>
    </w:p>
    <w:p w:rsidR="004807B6" w:rsidRPr="004807B6" w:rsidRDefault="004807B6" w:rsidP="00221DC2">
      <w:pPr>
        <w:pStyle w:val="a3"/>
        <w:numPr>
          <w:ilvl w:val="0"/>
          <w:numId w:val="4"/>
        </w:numPr>
        <w:shd w:val="clear" w:color="auto" w:fill="FFFFFF"/>
        <w:tabs>
          <w:tab w:val="left" w:pos="284"/>
          <w:tab w:val="left" w:pos="426"/>
        </w:tabs>
        <w:spacing w:before="345" w:after="345" w:line="240" w:lineRule="auto"/>
        <w:ind w:left="-567" w:firstLine="567"/>
        <w:jc w:val="both"/>
        <w:outlineLvl w:val="3"/>
        <w:rPr>
          <w:rStyle w:val="c5"/>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Основная часть</w:t>
      </w:r>
    </w:p>
    <w:p w:rsidR="00221DC2" w:rsidRPr="00221DC2" w:rsidRDefault="00221DC2" w:rsidP="00221DC2">
      <w:pPr>
        <w:pStyle w:val="c6"/>
        <w:shd w:val="clear" w:color="auto" w:fill="FFFFFF"/>
        <w:spacing w:after="0"/>
        <w:ind w:left="-567" w:firstLine="567"/>
        <w:contextualSpacing/>
        <w:jc w:val="both"/>
        <w:rPr>
          <w:rStyle w:val="c5"/>
          <w:i/>
          <w:color w:val="000000"/>
          <w:sz w:val="28"/>
          <w:szCs w:val="28"/>
        </w:rPr>
      </w:pPr>
      <w:r w:rsidRPr="00221DC2">
        <w:rPr>
          <w:rStyle w:val="c5"/>
          <w:i/>
          <w:color w:val="000000"/>
          <w:sz w:val="28"/>
          <w:szCs w:val="28"/>
        </w:rPr>
        <w:t>Воспитат</w:t>
      </w:r>
      <w:r>
        <w:rPr>
          <w:rStyle w:val="c5"/>
          <w:i/>
          <w:color w:val="000000"/>
          <w:sz w:val="28"/>
          <w:szCs w:val="28"/>
        </w:rPr>
        <w:t>ель показывает макет светофора.</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Мишка,</w:t>
      </w:r>
      <w:r>
        <w:rPr>
          <w:rStyle w:val="c5"/>
          <w:color w:val="000000"/>
          <w:sz w:val="28"/>
          <w:szCs w:val="28"/>
        </w:rPr>
        <w:t xml:space="preserve"> как ты думаешь, что это такое?</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Дети, Мишка говорит, что видел это дерево у дороги. Оно нарядное, украшено огнями, мигает, как елка на новый год. Значит, вокруг него можно водить хоровод. Раз</w:t>
      </w:r>
      <w:r>
        <w:rPr>
          <w:rStyle w:val="c5"/>
          <w:color w:val="000000"/>
          <w:sz w:val="28"/>
          <w:szCs w:val="28"/>
        </w:rPr>
        <w:t>ве это правильно? Нет, конечно!</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w:t>
      </w:r>
      <w:r>
        <w:rPr>
          <w:rStyle w:val="c5"/>
          <w:color w:val="000000"/>
          <w:sz w:val="28"/>
          <w:szCs w:val="28"/>
        </w:rPr>
        <w:t xml:space="preserve"> Дети, что же это? (Светофор)</w:t>
      </w:r>
      <w:proofErr w:type="gramStart"/>
      <w:r>
        <w:rPr>
          <w:rStyle w:val="c5"/>
          <w:color w:val="000000"/>
          <w:sz w:val="28"/>
          <w:szCs w:val="28"/>
        </w:rPr>
        <w:t xml:space="preserve"> .</w:t>
      </w:r>
      <w:proofErr w:type="gramEnd"/>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Кто-нибуд</w:t>
      </w:r>
      <w:r>
        <w:rPr>
          <w:rStyle w:val="c5"/>
          <w:color w:val="000000"/>
          <w:sz w:val="28"/>
          <w:szCs w:val="28"/>
        </w:rPr>
        <w:t>ь из вас видел светофор? (Да)</w:t>
      </w:r>
      <w:proofErr w:type="gramStart"/>
      <w:r>
        <w:rPr>
          <w:rStyle w:val="c5"/>
          <w:color w:val="000000"/>
          <w:sz w:val="28"/>
          <w:szCs w:val="28"/>
        </w:rPr>
        <w:t xml:space="preserve"> .</w:t>
      </w:r>
      <w:proofErr w:type="gramEnd"/>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-Вы знаете, зачем он нужен?</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Вот, Мишка, послушай вместе с ребятами, что такое светофор и для чего он нужен.</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i/>
          <w:color w:val="000000"/>
          <w:sz w:val="28"/>
          <w:szCs w:val="28"/>
        </w:rPr>
      </w:pPr>
      <w:r w:rsidRPr="00221DC2">
        <w:rPr>
          <w:rStyle w:val="c5"/>
          <w:i/>
          <w:color w:val="000000"/>
          <w:sz w:val="28"/>
          <w:szCs w:val="28"/>
        </w:rPr>
        <w:t>Воспитатель читает стихотворение о светофоре:</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Стоп, машина! Стоп, мотор!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Тормози скорей, шофер!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Внимание, глядит в упор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На вас трехглазый светофор –</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Pr>
          <w:rStyle w:val="c5"/>
          <w:color w:val="000000"/>
          <w:sz w:val="28"/>
          <w:szCs w:val="28"/>
        </w:rPr>
        <w:t>Зеленый, желтый, красный глаз</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Он каждому дает п</w:t>
      </w:r>
      <w:r>
        <w:rPr>
          <w:rStyle w:val="c5"/>
          <w:color w:val="000000"/>
          <w:sz w:val="28"/>
          <w:szCs w:val="28"/>
        </w:rPr>
        <w:t>риказ.</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b/>
          <w:color w:val="000000"/>
          <w:sz w:val="28"/>
          <w:szCs w:val="28"/>
        </w:rPr>
      </w:pPr>
      <w:r w:rsidRPr="00221DC2">
        <w:rPr>
          <w:rStyle w:val="c5"/>
          <w:b/>
          <w:color w:val="000000"/>
          <w:sz w:val="28"/>
          <w:szCs w:val="28"/>
        </w:rPr>
        <w:t>Подвижная игра «Светофор»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На крас</w:t>
      </w:r>
      <w:r>
        <w:rPr>
          <w:rStyle w:val="c5"/>
          <w:color w:val="000000"/>
          <w:sz w:val="28"/>
          <w:szCs w:val="28"/>
        </w:rPr>
        <w:t>ный цвет – дети спокойно стоят.</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xml:space="preserve">На </w:t>
      </w:r>
      <w:r>
        <w:rPr>
          <w:rStyle w:val="c5"/>
          <w:color w:val="000000"/>
          <w:sz w:val="28"/>
          <w:szCs w:val="28"/>
        </w:rPr>
        <w:t>желтый цвет – хлопают в ладоши.</w:t>
      </w: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r w:rsidRPr="00221DC2">
        <w:rPr>
          <w:rStyle w:val="c5"/>
          <w:color w:val="000000"/>
          <w:sz w:val="28"/>
          <w:szCs w:val="28"/>
        </w:rPr>
        <w:t>На зеленый цвет – дети маршируют.</w:t>
      </w: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b/>
          <w:color w:val="000000"/>
          <w:sz w:val="28"/>
          <w:szCs w:val="28"/>
        </w:rPr>
      </w:pPr>
      <w:r w:rsidRPr="00221DC2">
        <w:rPr>
          <w:rStyle w:val="c5"/>
          <w:b/>
          <w:color w:val="000000"/>
          <w:sz w:val="28"/>
          <w:szCs w:val="28"/>
        </w:rPr>
        <w:t>Игра « Красный, жёлтый, зелёный»</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r w:rsidRPr="00221DC2">
        <w:rPr>
          <w:rStyle w:val="c5"/>
          <w:color w:val="000000"/>
          <w:sz w:val="28"/>
          <w:szCs w:val="28"/>
        </w:rPr>
        <w:t>В большой корзине смешаны шарики трёх цветов, нужно разложить их в разные контейнеры по принципу светофора.</w:t>
      </w: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b/>
          <w:color w:val="000000"/>
          <w:sz w:val="28"/>
          <w:szCs w:val="28"/>
        </w:rPr>
      </w:pPr>
      <w:r w:rsidRPr="00221DC2">
        <w:rPr>
          <w:rStyle w:val="c5"/>
          <w:b/>
          <w:color w:val="000000"/>
          <w:sz w:val="28"/>
          <w:szCs w:val="28"/>
        </w:rPr>
        <w:lastRenderedPageBreak/>
        <w:t>Подвижная игра «Пешеходы и автомобили»</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 xml:space="preserve">Дети делятся на две </w:t>
      </w:r>
      <w:r>
        <w:rPr>
          <w:rStyle w:val="c5"/>
          <w:color w:val="000000"/>
          <w:sz w:val="28"/>
          <w:szCs w:val="28"/>
        </w:rPr>
        <w:t>– группы (водители и пешеходы).</w:t>
      </w: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r w:rsidRPr="00221DC2">
        <w:rPr>
          <w:rStyle w:val="c5"/>
          <w:color w:val="000000"/>
          <w:sz w:val="28"/>
          <w:szCs w:val="28"/>
        </w:rPr>
        <w:t>Каждому из группы «транспорт» дают машин</w:t>
      </w:r>
      <w:r>
        <w:rPr>
          <w:rStyle w:val="c5"/>
          <w:color w:val="000000"/>
          <w:sz w:val="28"/>
          <w:szCs w:val="28"/>
        </w:rPr>
        <w:t>у. Пешеходы стоят возле «зебры». Команда «Движение!»</w:t>
      </w:r>
      <w:r w:rsidRPr="00221DC2">
        <w:rPr>
          <w:rStyle w:val="c5"/>
          <w:color w:val="000000"/>
          <w:sz w:val="28"/>
          <w:szCs w:val="28"/>
        </w:rPr>
        <w:t>, машины едут до пешеходного перехода, останавливаются. По команде «Тротуар!»  пешеходы переходят дорогу. По команде «Движение!» водители проезжают дальше. Автомобили должны замедлять скорость, чтобы пропустить пешеходов. Пешеходы правильно переходят улицу. Затем дети меняются ролями.</w:t>
      </w:r>
    </w:p>
    <w:p w:rsidR="00221DC2" w:rsidRDefault="00221DC2" w:rsidP="00221DC2">
      <w:pPr>
        <w:pStyle w:val="c6"/>
        <w:shd w:val="clear" w:color="auto" w:fill="FFFFFF"/>
        <w:spacing w:before="0" w:beforeAutospacing="0" w:after="0" w:afterAutospacing="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b/>
          <w:color w:val="000000"/>
          <w:sz w:val="28"/>
          <w:szCs w:val="28"/>
        </w:rPr>
      </w:pPr>
      <w:r>
        <w:rPr>
          <w:rStyle w:val="c5"/>
          <w:b/>
          <w:color w:val="000000"/>
          <w:sz w:val="28"/>
          <w:szCs w:val="28"/>
        </w:rPr>
        <w:t>И</w:t>
      </w:r>
      <w:r w:rsidRPr="00221DC2">
        <w:rPr>
          <w:rStyle w:val="c5"/>
          <w:b/>
          <w:color w:val="000000"/>
          <w:sz w:val="28"/>
          <w:szCs w:val="28"/>
        </w:rPr>
        <w:t>гра «Зажги светофор»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На доске два больших изображения светофора «без огней». Детям раздаются кружки определенного ц</w:t>
      </w:r>
      <w:r>
        <w:rPr>
          <w:rStyle w:val="c5"/>
          <w:color w:val="000000"/>
          <w:sz w:val="28"/>
          <w:szCs w:val="28"/>
        </w:rPr>
        <w:t>вета: красный, желтый, зеленый.</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Правила: нуж</w:t>
      </w:r>
      <w:r>
        <w:rPr>
          <w:rStyle w:val="c5"/>
          <w:color w:val="000000"/>
          <w:sz w:val="28"/>
          <w:szCs w:val="28"/>
        </w:rPr>
        <w:t>но правильно «зажечь светофор».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Остальные дети наблюдают, поправляют, проверяют правильность выполнения задания.</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b/>
          <w:color w:val="000000"/>
          <w:sz w:val="28"/>
          <w:szCs w:val="28"/>
          <w:u w:val="single"/>
        </w:rPr>
        <w:t>Воспитатель:</w:t>
      </w:r>
      <w:r w:rsidRPr="00221DC2">
        <w:rPr>
          <w:rStyle w:val="c5"/>
          <w:color w:val="000000"/>
          <w:sz w:val="28"/>
          <w:szCs w:val="28"/>
        </w:rPr>
        <w:t xml:space="preserve"> Ребята, </w:t>
      </w:r>
      <w:r>
        <w:rPr>
          <w:rStyle w:val="c5"/>
          <w:color w:val="000000"/>
          <w:sz w:val="28"/>
          <w:szCs w:val="28"/>
        </w:rPr>
        <w:t xml:space="preserve">Мишка </w:t>
      </w:r>
      <w:r w:rsidRPr="00221DC2">
        <w:rPr>
          <w:rStyle w:val="c5"/>
          <w:color w:val="000000"/>
          <w:sz w:val="28"/>
          <w:szCs w:val="28"/>
        </w:rPr>
        <w:t>теперь всё понял. Он хочет и своих друзей познакомить со светофором. Но только как же он это сделает? Ведь в лесу нет ни одного светофора. Давайте поможем лесным зверям, и сделаем для них светофоры.</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b/>
          <w:color w:val="000000"/>
          <w:sz w:val="28"/>
          <w:szCs w:val="28"/>
        </w:rPr>
      </w:pPr>
      <w:r w:rsidRPr="00221DC2">
        <w:rPr>
          <w:rStyle w:val="c5"/>
          <w:b/>
          <w:color w:val="000000"/>
          <w:sz w:val="28"/>
          <w:szCs w:val="28"/>
        </w:rPr>
        <w:t>Дидактическая игра «Светофор»</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r w:rsidRPr="00221DC2">
        <w:rPr>
          <w:rStyle w:val="c5"/>
          <w:color w:val="000000"/>
          <w:sz w:val="28"/>
          <w:szCs w:val="28"/>
        </w:rPr>
        <w:t>Детям раздаются готовые формы светофора, кружки нужных цветов. Они сначала выбирают кружки, необходимого цвета</w:t>
      </w:r>
      <w:r>
        <w:rPr>
          <w:rStyle w:val="c5"/>
          <w:color w:val="000000"/>
          <w:sz w:val="28"/>
          <w:szCs w:val="28"/>
        </w:rPr>
        <w:t xml:space="preserve">, прилепляют </w:t>
      </w:r>
      <w:r w:rsidRPr="00221DC2">
        <w:rPr>
          <w:rStyle w:val="c5"/>
          <w:color w:val="000000"/>
          <w:sz w:val="28"/>
          <w:szCs w:val="28"/>
        </w:rPr>
        <w:t>их на форму.</w:t>
      </w:r>
    </w:p>
    <w:p w:rsidR="00221DC2" w:rsidRPr="00221DC2" w:rsidRDefault="00221DC2" w:rsidP="00221DC2">
      <w:pPr>
        <w:pStyle w:val="c6"/>
        <w:shd w:val="clear" w:color="auto" w:fill="FFFFFF"/>
        <w:spacing w:after="0"/>
        <w:ind w:left="-567" w:firstLine="567"/>
        <w:contextualSpacing/>
        <w:jc w:val="both"/>
        <w:rPr>
          <w:rStyle w:val="c5"/>
          <w:color w:val="000000"/>
          <w:sz w:val="28"/>
          <w:szCs w:val="28"/>
        </w:rPr>
      </w:pPr>
    </w:p>
    <w:p w:rsidR="001D7E18" w:rsidRPr="001D7E18" w:rsidRDefault="001D7E18" w:rsidP="001D7E18">
      <w:pPr>
        <w:pStyle w:val="a3"/>
        <w:numPr>
          <w:ilvl w:val="0"/>
          <w:numId w:val="4"/>
        </w:numPr>
        <w:shd w:val="clear" w:color="auto" w:fill="FFFFFF"/>
        <w:tabs>
          <w:tab w:val="left" w:pos="284"/>
          <w:tab w:val="left" w:pos="426"/>
        </w:tabs>
        <w:spacing w:before="345" w:after="345" w:line="240" w:lineRule="auto"/>
        <w:ind w:left="0" w:firstLine="0"/>
        <w:outlineLvl w:val="3"/>
        <w:rPr>
          <w:rStyle w:val="c5"/>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Заключительная часть</w:t>
      </w:r>
    </w:p>
    <w:p w:rsidR="00221DC2" w:rsidRPr="00221DC2" w:rsidRDefault="00221DC2" w:rsidP="00221DC2">
      <w:pPr>
        <w:pStyle w:val="c6"/>
        <w:shd w:val="clear" w:color="auto" w:fill="FFFFFF"/>
        <w:spacing w:after="0"/>
        <w:ind w:left="-567" w:firstLine="567"/>
        <w:contextualSpacing/>
        <w:rPr>
          <w:rStyle w:val="c5"/>
          <w:color w:val="000000"/>
          <w:sz w:val="28"/>
          <w:szCs w:val="28"/>
        </w:rPr>
      </w:pPr>
      <w:r w:rsidRPr="00221DC2">
        <w:rPr>
          <w:rStyle w:val="c5"/>
          <w:b/>
          <w:color w:val="000000"/>
          <w:sz w:val="28"/>
          <w:szCs w:val="28"/>
          <w:u w:val="single"/>
        </w:rPr>
        <w:t>Воспитатель:</w:t>
      </w:r>
      <w:r>
        <w:rPr>
          <w:rStyle w:val="c5"/>
          <w:color w:val="000000"/>
          <w:sz w:val="28"/>
          <w:szCs w:val="28"/>
        </w:rPr>
        <w:t xml:space="preserve"> Мишка</w:t>
      </w:r>
      <w:r w:rsidRPr="00221DC2">
        <w:rPr>
          <w:rStyle w:val="c5"/>
          <w:color w:val="000000"/>
          <w:sz w:val="28"/>
          <w:szCs w:val="28"/>
        </w:rPr>
        <w:t xml:space="preserve"> говорит нам спасибо за то, что многому его научили. Он спешит к своим друзьям, но теперь будет внимателен на дороге. Давайте ещё раз </w:t>
      </w:r>
      <w:r>
        <w:rPr>
          <w:rStyle w:val="c5"/>
          <w:color w:val="000000"/>
          <w:sz w:val="28"/>
          <w:szCs w:val="28"/>
        </w:rPr>
        <w:t>рас</w:t>
      </w:r>
      <w:r w:rsidRPr="00221DC2">
        <w:rPr>
          <w:rStyle w:val="c5"/>
          <w:color w:val="000000"/>
          <w:sz w:val="28"/>
          <w:szCs w:val="28"/>
        </w:rPr>
        <w:t>скажем</w:t>
      </w:r>
      <w:r>
        <w:rPr>
          <w:rStyle w:val="c5"/>
          <w:color w:val="000000"/>
          <w:sz w:val="28"/>
          <w:szCs w:val="28"/>
        </w:rPr>
        <w:t xml:space="preserve"> ему</w:t>
      </w:r>
      <w:r w:rsidRPr="00221DC2">
        <w:rPr>
          <w:rStyle w:val="c5"/>
          <w:color w:val="000000"/>
          <w:sz w:val="28"/>
          <w:szCs w:val="28"/>
        </w:rPr>
        <w:t>, как нужно переходить дорогу:</w:t>
      </w:r>
    </w:p>
    <w:p w:rsidR="00221DC2" w:rsidRPr="00221DC2" w:rsidRDefault="00221DC2" w:rsidP="00221DC2">
      <w:pPr>
        <w:pStyle w:val="c6"/>
        <w:shd w:val="clear" w:color="auto" w:fill="FFFFFF"/>
        <w:spacing w:after="0"/>
        <w:ind w:left="-567" w:firstLine="567"/>
        <w:contextualSpacing/>
        <w:rPr>
          <w:rStyle w:val="c5"/>
          <w:color w:val="000000"/>
          <w:sz w:val="28"/>
          <w:szCs w:val="28"/>
        </w:rPr>
      </w:pPr>
    </w:p>
    <w:p w:rsidR="00221DC2" w:rsidRPr="00221DC2" w:rsidRDefault="00221DC2" w:rsidP="00221DC2">
      <w:pPr>
        <w:pStyle w:val="c6"/>
        <w:shd w:val="clear" w:color="auto" w:fill="FFFFFF"/>
        <w:spacing w:after="0"/>
        <w:ind w:left="-567" w:firstLine="567"/>
        <w:contextualSpacing/>
        <w:rPr>
          <w:rStyle w:val="c5"/>
          <w:color w:val="000000"/>
          <w:sz w:val="28"/>
          <w:szCs w:val="28"/>
        </w:rPr>
      </w:pPr>
      <w:r>
        <w:rPr>
          <w:rStyle w:val="c5"/>
          <w:color w:val="000000"/>
          <w:sz w:val="28"/>
          <w:szCs w:val="28"/>
        </w:rPr>
        <w:t>Только на зелёный свет.</w:t>
      </w:r>
    </w:p>
    <w:p w:rsidR="00221DC2" w:rsidRPr="00221DC2" w:rsidRDefault="00221DC2" w:rsidP="00221DC2">
      <w:pPr>
        <w:pStyle w:val="c6"/>
        <w:shd w:val="clear" w:color="auto" w:fill="FFFFFF"/>
        <w:spacing w:after="0"/>
        <w:ind w:left="-567" w:firstLine="567"/>
        <w:contextualSpacing/>
        <w:rPr>
          <w:rStyle w:val="c5"/>
          <w:color w:val="000000"/>
          <w:sz w:val="28"/>
          <w:szCs w:val="28"/>
        </w:rPr>
      </w:pPr>
      <w:r w:rsidRPr="00221DC2">
        <w:rPr>
          <w:rStyle w:val="c5"/>
          <w:color w:val="000000"/>
          <w:sz w:val="28"/>
          <w:szCs w:val="28"/>
        </w:rPr>
        <w:t>Посмотреть</w:t>
      </w:r>
      <w:r>
        <w:rPr>
          <w:rStyle w:val="c5"/>
          <w:color w:val="000000"/>
          <w:sz w:val="28"/>
          <w:szCs w:val="28"/>
        </w:rPr>
        <w:t xml:space="preserve"> сначала налево, затем направо.</w:t>
      </w:r>
    </w:p>
    <w:p w:rsidR="00221DC2" w:rsidRPr="00221DC2" w:rsidRDefault="00221DC2" w:rsidP="00221DC2">
      <w:pPr>
        <w:pStyle w:val="c6"/>
        <w:shd w:val="clear" w:color="auto" w:fill="FFFFFF"/>
        <w:spacing w:after="0"/>
        <w:ind w:left="-567" w:firstLine="567"/>
        <w:contextualSpacing/>
        <w:rPr>
          <w:rStyle w:val="c5"/>
          <w:color w:val="000000"/>
          <w:sz w:val="28"/>
          <w:szCs w:val="28"/>
        </w:rPr>
      </w:pPr>
      <w:r w:rsidRPr="00221DC2">
        <w:rPr>
          <w:rStyle w:val="c5"/>
          <w:color w:val="000000"/>
          <w:sz w:val="28"/>
          <w:szCs w:val="28"/>
        </w:rPr>
        <w:t>Идти быстро, но не бежать.</w:t>
      </w:r>
    </w:p>
    <w:p w:rsidR="00221DC2" w:rsidRPr="00221DC2" w:rsidRDefault="00221DC2" w:rsidP="00221DC2">
      <w:pPr>
        <w:pStyle w:val="c6"/>
        <w:shd w:val="clear" w:color="auto" w:fill="FFFFFF"/>
        <w:spacing w:after="0"/>
        <w:ind w:left="-567" w:firstLine="567"/>
        <w:contextualSpacing/>
        <w:rPr>
          <w:rStyle w:val="c5"/>
          <w:color w:val="000000"/>
          <w:sz w:val="28"/>
          <w:szCs w:val="28"/>
        </w:rPr>
      </w:pPr>
    </w:p>
    <w:p w:rsidR="009755DC" w:rsidRDefault="00221DC2" w:rsidP="00221DC2">
      <w:pPr>
        <w:pStyle w:val="c6"/>
        <w:shd w:val="clear" w:color="auto" w:fill="FFFFFF"/>
        <w:spacing w:before="0" w:beforeAutospacing="0" w:after="0" w:afterAutospacing="0"/>
        <w:ind w:left="-567" w:firstLine="567"/>
        <w:contextualSpacing/>
        <w:rPr>
          <w:rStyle w:val="c5"/>
          <w:color w:val="000000"/>
          <w:sz w:val="28"/>
          <w:szCs w:val="28"/>
        </w:rPr>
      </w:pPr>
      <w:r w:rsidRPr="00221DC2">
        <w:rPr>
          <w:rStyle w:val="c5"/>
          <w:color w:val="000000"/>
          <w:sz w:val="28"/>
          <w:szCs w:val="28"/>
        </w:rPr>
        <w:t>- До свидания,</w:t>
      </w:r>
      <w:r>
        <w:rPr>
          <w:rStyle w:val="c5"/>
          <w:color w:val="000000"/>
          <w:sz w:val="28"/>
          <w:szCs w:val="28"/>
        </w:rPr>
        <w:t xml:space="preserve"> </w:t>
      </w:r>
      <w:r w:rsidRPr="00221DC2">
        <w:rPr>
          <w:rStyle w:val="c5"/>
          <w:color w:val="000000"/>
          <w:sz w:val="28"/>
          <w:szCs w:val="28"/>
        </w:rPr>
        <w:t>Мишка! Приходи к нам еще.</w:t>
      </w: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r>
        <w:rPr>
          <w:noProof/>
        </w:rPr>
        <w:lastRenderedPageBreak/>
        <w:drawing>
          <wp:anchor distT="0" distB="0" distL="114300" distR="114300" simplePos="0" relativeHeight="251666432" behindDoc="0" locked="0" layoutInCell="1" allowOverlap="1" wp14:anchorId="548C27FE" wp14:editId="1FE70E4C">
            <wp:simplePos x="0" y="0"/>
            <wp:positionH relativeFrom="column">
              <wp:posOffset>2882265</wp:posOffset>
            </wp:positionH>
            <wp:positionV relativeFrom="paragraph">
              <wp:posOffset>70485</wp:posOffset>
            </wp:positionV>
            <wp:extent cx="3505200" cy="3505200"/>
            <wp:effectExtent l="0" t="0" r="0" b="0"/>
            <wp:wrapNone/>
            <wp:docPr id="2" name="Рисунок 2" descr="https://sun9-56.userapi.com/HXhw9Ma9c2MolB3oc6Yqzt25_Ga5NQeN6_UCBg/RsDwP-qgg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6.userapi.com/HXhw9Ma9c2MolB3oc6Yqzt25_Ga5NQeN6_UCBg/RsDwP-qggY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DC" w:rsidRPr="009755DC">
        <w:rPr>
          <w:rStyle w:val="c5"/>
          <w:b/>
          <w:color w:val="000000"/>
          <w:sz w:val="28"/>
          <w:szCs w:val="28"/>
        </w:rPr>
        <w:t>Приложение</w:t>
      </w: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r>
        <w:rPr>
          <w:noProof/>
        </w:rPr>
        <w:drawing>
          <wp:anchor distT="0" distB="0" distL="114300" distR="114300" simplePos="0" relativeHeight="251665408" behindDoc="0" locked="0" layoutInCell="1" allowOverlap="1" wp14:anchorId="58D8614B" wp14:editId="001953DD">
            <wp:simplePos x="0" y="0"/>
            <wp:positionH relativeFrom="column">
              <wp:posOffset>-851535</wp:posOffset>
            </wp:positionH>
            <wp:positionV relativeFrom="paragraph">
              <wp:posOffset>137795</wp:posOffset>
            </wp:positionV>
            <wp:extent cx="3676650" cy="3676650"/>
            <wp:effectExtent l="0" t="0" r="0" b="0"/>
            <wp:wrapNone/>
            <wp:docPr id="1" name="Рисунок 1" descr="https://sun9-75.userapi.com/8p2uPiOzZD8BR-gyfskUSk41XJAnA0ATxPvR1A/sFCa9yKF0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5.userapi.com/8p2uPiOzZD8BR-gyfskUSk41XJAnA0ATxPvR1A/sFCa9yKF0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665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r>
        <w:rPr>
          <w:noProof/>
        </w:rPr>
        <w:drawing>
          <wp:anchor distT="0" distB="0" distL="114300" distR="114300" simplePos="0" relativeHeight="251667456" behindDoc="0" locked="0" layoutInCell="1" allowOverlap="1" wp14:anchorId="68D9905D" wp14:editId="7D84278F">
            <wp:simplePos x="0" y="0"/>
            <wp:positionH relativeFrom="column">
              <wp:posOffset>-584835</wp:posOffset>
            </wp:positionH>
            <wp:positionV relativeFrom="paragraph">
              <wp:posOffset>22860</wp:posOffset>
            </wp:positionV>
            <wp:extent cx="4610100" cy="3457575"/>
            <wp:effectExtent l="0" t="0" r="0" b="9525"/>
            <wp:wrapNone/>
            <wp:docPr id="3" name="Рисунок 3" descr="https://sun9-37.userapi.com/XfkiE__uKG1Bs4fvWTiUqTx9G2cjUeGuVxY8mw/k2zckpYBb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7.userapi.com/XfkiE__uKG1Bs4fvWTiUqTx9G2cjUeGuVxY8mw/k2zckpYBbG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D5184F" w:rsidRPr="009755DC" w:rsidRDefault="00D5184F" w:rsidP="00221DC2">
      <w:pPr>
        <w:pStyle w:val="c6"/>
        <w:shd w:val="clear" w:color="auto" w:fill="FFFFFF"/>
        <w:spacing w:before="0" w:beforeAutospacing="0" w:after="0" w:afterAutospacing="0"/>
        <w:ind w:left="-567" w:firstLine="567"/>
        <w:contextualSpacing/>
        <w:rPr>
          <w:rStyle w:val="c5"/>
          <w:b/>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9755DC" w:rsidRDefault="009755DC" w:rsidP="00221DC2">
      <w:pPr>
        <w:pStyle w:val="c6"/>
        <w:shd w:val="clear" w:color="auto" w:fill="FFFFFF"/>
        <w:spacing w:before="0" w:beforeAutospacing="0" w:after="0" w:afterAutospacing="0"/>
        <w:ind w:left="-567" w:firstLine="567"/>
        <w:contextualSpacing/>
        <w:rPr>
          <w:rStyle w:val="c5"/>
          <w:color w:val="000000"/>
          <w:sz w:val="28"/>
          <w:szCs w:val="28"/>
        </w:rPr>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r>
        <w:rPr>
          <w:noProof/>
        </w:rPr>
        <w:drawing>
          <wp:anchor distT="0" distB="0" distL="114300" distR="114300" simplePos="0" relativeHeight="251671552" behindDoc="0" locked="0" layoutInCell="1" allowOverlap="1" wp14:anchorId="6A63BFAB" wp14:editId="0FBCF5EA">
            <wp:simplePos x="0" y="0"/>
            <wp:positionH relativeFrom="column">
              <wp:posOffset>2282190</wp:posOffset>
            </wp:positionH>
            <wp:positionV relativeFrom="paragraph">
              <wp:posOffset>2540</wp:posOffset>
            </wp:positionV>
            <wp:extent cx="3562350" cy="3562350"/>
            <wp:effectExtent l="0" t="0" r="0" b="0"/>
            <wp:wrapNone/>
            <wp:docPr id="6" name="Рисунок 6" descr="https://sun9-45.userapi.com/4lR-ButWyGpnJtmS_XyTKLjHUgRDO45pOLD-PQ/fttxojLX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5.userapi.com/4lR-ButWyGpnJtmS_XyTKLjHUgRDO45pOLD-PQ/fttxojLXe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D5184F" w:rsidRDefault="00D5184F" w:rsidP="00221DC2">
      <w:pPr>
        <w:pStyle w:val="c6"/>
        <w:shd w:val="clear" w:color="auto" w:fill="FFFFFF"/>
        <w:spacing w:before="0" w:beforeAutospacing="0" w:after="0" w:afterAutospacing="0"/>
        <w:ind w:left="-567" w:firstLine="567"/>
        <w:contextualSpacing/>
      </w:pPr>
    </w:p>
    <w:p w:rsidR="00BD2D43" w:rsidRPr="00BD2D43" w:rsidRDefault="00FD1588" w:rsidP="00221DC2">
      <w:pPr>
        <w:pStyle w:val="c6"/>
        <w:shd w:val="clear" w:color="auto" w:fill="FFFFFF"/>
        <w:spacing w:before="0" w:beforeAutospacing="0" w:after="0" w:afterAutospacing="0"/>
        <w:ind w:left="-567" w:firstLine="567"/>
        <w:contextualSpacing/>
      </w:pPr>
      <w:bookmarkStart w:id="0" w:name="_GoBack"/>
      <w:bookmarkEnd w:id="0"/>
      <w:r>
        <w:rPr>
          <w:noProof/>
        </w:rPr>
        <w:lastRenderedPageBreak/>
        <w:drawing>
          <wp:anchor distT="0" distB="0" distL="114300" distR="114300" simplePos="0" relativeHeight="251672576" behindDoc="0" locked="0" layoutInCell="1" allowOverlap="1" wp14:anchorId="3D2BB479" wp14:editId="50B766FD">
            <wp:simplePos x="0" y="0"/>
            <wp:positionH relativeFrom="column">
              <wp:posOffset>2177415</wp:posOffset>
            </wp:positionH>
            <wp:positionV relativeFrom="paragraph">
              <wp:posOffset>584835</wp:posOffset>
            </wp:positionV>
            <wp:extent cx="4029075" cy="4029075"/>
            <wp:effectExtent l="0" t="0" r="9525" b="9525"/>
            <wp:wrapNone/>
            <wp:docPr id="8" name="Рисунок 8" descr="https://sun9-21.userapi.com/1M1ZBFtFF-8JwcrsXjlVqMrsouajlg6jTN-STg/MPrrRG_kp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1M1ZBFtFF-8JwcrsXjlVqMrsouajlg6jTN-STg/MPrrRG_kpF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5689901" wp14:editId="58C29B58">
            <wp:simplePos x="0" y="0"/>
            <wp:positionH relativeFrom="column">
              <wp:posOffset>-842010</wp:posOffset>
            </wp:positionH>
            <wp:positionV relativeFrom="paragraph">
              <wp:posOffset>3699510</wp:posOffset>
            </wp:positionV>
            <wp:extent cx="3600450" cy="3600450"/>
            <wp:effectExtent l="0" t="0" r="0" b="0"/>
            <wp:wrapNone/>
            <wp:docPr id="9" name="Рисунок 9" descr="https://sun9-9.userapi.com/TcjXP36OhT-jyxF47epVYZ2LOoYrgy0DAOLB-A/4Kx9tUew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9.userapi.com/TcjXP36OhT-jyxF47epVYZ2LOoYrgy0DAOLB-A/4Kx9tUewrO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CCE72F5" wp14:editId="571D01BC">
            <wp:simplePos x="0" y="0"/>
            <wp:positionH relativeFrom="column">
              <wp:posOffset>2472690</wp:posOffset>
            </wp:positionH>
            <wp:positionV relativeFrom="paragraph">
              <wp:posOffset>5547360</wp:posOffset>
            </wp:positionV>
            <wp:extent cx="3800475" cy="3800475"/>
            <wp:effectExtent l="0" t="0" r="9525" b="9525"/>
            <wp:wrapNone/>
            <wp:docPr id="10" name="Рисунок 10" descr="https://sun9-69.userapi.com/iMjiHv1e0MjbE8kvEq0Y1KTfm_SyXLNPguAC7A/eiM14vXcw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9.userapi.com/iMjiHv1e0MjbE8kvEq0Y1KTfm_SyXLNPguAC7A/eiM14vXcw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ED8763F" wp14:editId="213D0669">
            <wp:simplePos x="0" y="0"/>
            <wp:positionH relativeFrom="column">
              <wp:posOffset>-747395</wp:posOffset>
            </wp:positionH>
            <wp:positionV relativeFrom="paragraph">
              <wp:posOffset>-139700</wp:posOffset>
            </wp:positionV>
            <wp:extent cx="3400425" cy="3400425"/>
            <wp:effectExtent l="0" t="0" r="9525" b="9525"/>
            <wp:wrapNone/>
            <wp:docPr id="5" name="Рисунок 5" descr="https://sun9-72.userapi.com/BMarANuos5WxGkM7pHoRyrTdxNAkfiEVOAfYaA/6OvPv1B6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2.userapi.com/BMarANuos5WxGkM7pHoRyrTdxNAkfiEVOAfYaA/6OvPv1B6Mp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D2D43" w:rsidRPr="00BD2D43" w:rsidSect="00F0259E">
      <w:pgSz w:w="11906" w:h="16838"/>
      <w:pgMar w:top="1134" w:right="850" w:bottom="1134" w:left="1701"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82B5D"/>
    <w:multiLevelType w:val="multilevel"/>
    <w:tmpl w:val="7B4202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6BA0698"/>
    <w:multiLevelType w:val="multilevel"/>
    <w:tmpl w:val="2F8A2DF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5C0D16B6"/>
    <w:multiLevelType w:val="multilevel"/>
    <w:tmpl w:val="E98AF0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640311C3"/>
    <w:multiLevelType w:val="multilevel"/>
    <w:tmpl w:val="26167B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790"/>
    <w:rsid w:val="000D562D"/>
    <w:rsid w:val="001015F5"/>
    <w:rsid w:val="001D7E18"/>
    <w:rsid w:val="00221DC2"/>
    <w:rsid w:val="00360790"/>
    <w:rsid w:val="004807B6"/>
    <w:rsid w:val="004C092D"/>
    <w:rsid w:val="00822C0E"/>
    <w:rsid w:val="009656C6"/>
    <w:rsid w:val="009755DC"/>
    <w:rsid w:val="00AE028F"/>
    <w:rsid w:val="00BD2D43"/>
    <w:rsid w:val="00C1331B"/>
    <w:rsid w:val="00C21534"/>
    <w:rsid w:val="00D5184F"/>
    <w:rsid w:val="00F0259E"/>
    <w:rsid w:val="00F60100"/>
    <w:rsid w:val="00FD1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1534"/>
  </w:style>
  <w:style w:type="paragraph" w:customStyle="1" w:styleId="c16">
    <w:name w:val="c16"/>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21534"/>
  </w:style>
  <w:style w:type="character" w:customStyle="1" w:styleId="c11">
    <w:name w:val="c11"/>
    <w:basedOn w:val="a0"/>
    <w:rsid w:val="00C21534"/>
  </w:style>
  <w:style w:type="paragraph" w:customStyle="1" w:styleId="c8">
    <w:name w:val="c8"/>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21534"/>
  </w:style>
  <w:style w:type="paragraph" w:customStyle="1" w:styleId="c6">
    <w:name w:val="c6"/>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21534"/>
  </w:style>
  <w:style w:type="paragraph" w:styleId="a3">
    <w:name w:val="List Paragraph"/>
    <w:basedOn w:val="a"/>
    <w:uiPriority w:val="34"/>
    <w:qFormat/>
    <w:rsid w:val="009656C6"/>
    <w:pPr>
      <w:suppressAutoHyphens/>
      <w:ind w:left="720"/>
      <w:contextualSpacing/>
    </w:pPr>
    <w:rPr>
      <w:rFonts w:ascii="Calibri" w:eastAsia="SimSun" w:hAnsi="Calibri" w:cs="Calibri"/>
      <w:color w:val="00000A"/>
    </w:rPr>
  </w:style>
  <w:style w:type="paragraph" w:styleId="a4">
    <w:name w:val="Balloon Text"/>
    <w:basedOn w:val="a"/>
    <w:link w:val="a5"/>
    <w:uiPriority w:val="99"/>
    <w:semiHidden/>
    <w:unhideWhenUsed/>
    <w:rsid w:val="000D56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56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1534"/>
  </w:style>
  <w:style w:type="paragraph" w:customStyle="1" w:styleId="c16">
    <w:name w:val="c16"/>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21534"/>
  </w:style>
  <w:style w:type="character" w:customStyle="1" w:styleId="c11">
    <w:name w:val="c11"/>
    <w:basedOn w:val="a0"/>
    <w:rsid w:val="00C21534"/>
  </w:style>
  <w:style w:type="paragraph" w:customStyle="1" w:styleId="c8">
    <w:name w:val="c8"/>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C21534"/>
  </w:style>
  <w:style w:type="paragraph" w:customStyle="1" w:styleId="c6">
    <w:name w:val="c6"/>
    <w:basedOn w:val="a"/>
    <w:rsid w:val="00C215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21534"/>
  </w:style>
  <w:style w:type="paragraph" w:styleId="a3">
    <w:name w:val="List Paragraph"/>
    <w:basedOn w:val="a"/>
    <w:uiPriority w:val="34"/>
    <w:qFormat/>
    <w:rsid w:val="009656C6"/>
    <w:pPr>
      <w:suppressAutoHyphens/>
      <w:ind w:left="720"/>
      <w:contextualSpacing/>
    </w:pPr>
    <w:rPr>
      <w:rFonts w:ascii="Calibri" w:eastAsia="SimSun" w:hAnsi="Calibri" w:cs="Calibri"/>
      <w:color w:val="00000A"/>
    </w:rPr>
  </w:style>
  <w:style w:type="paragraph" w:styleId="a4">
    <w:name w:val="Balloon Text"/>
    <w:basedOn w:val="a"/>
    <w:link w:val="a5"/>
    <w:uiPriority w:val="99"/>
    <w:semiHidden/>
    <w:unhideWhenUsed/>
    <w:rsid w:val="000D56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56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462955">
      <w:bodyDiv w:val="1"/>
      <w:marLeft w:val="0"/>
      <w:marRight w:val="0"/>
      <w:marTop w:val="0"/>
      <w:marBottom w:val="0"/>
      <w:divBdr>
        <w:top w:val="none" w:sz="0" w:space="0" w:color="auto"/>
        <w:left w:val="none" w:sz="0" w:space="0" w:color="auto"/>
        <w:bottom w:val="none" w:sz="0" w:space="0" w:color="auto"/>
        <w:right w:val="none" w:sz="0" w:space="0" w:color="auto"/>
      </w:divBdr>
    </w:div>
    <w:div w:id="17637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2CE40-A9D2-46EA-B86E-0F1EC7BA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Pages>
  <Words>569</Words>
  <Characters>3249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10</cp:revision>
  <dcterms:created xsi:type="dcterms:W3CDTF">2020-10-13T15:45:00Z</dcterms:created>
  <dcterms:modified xsi:type="dcterms:W3CDTF">2020-10-30T18:00:00Z</dcterms:modified>
</cp:coreProperties>
</file>