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9D" w:rsidRDefault="00120A84" w:rsidP="00120A8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0A8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120A84" w:rsidRDefault="00120A84" w:rsidP="00120A8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Учитель – логопед рекомендует.</w:t>
      </w:r>
    </w:p>
    <w:p w:rsidR="00120A84" w:rsidRPr="00492F9D" w:rsidRDefault="00120A84" w:rsidP="00120A8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492F9D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Игры и упражнения для неговорящих детей.</w:t>
      </w:r>
    </w:p>
    <w:p w:rsidR="00120A84" w:rsidRDefault="00120A84" w:rsidP="00120A84">
      <w:pPr>
        <w:shd w:val="clear" w:color="auto" w:fill="FFFFFF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учитель – логопед </w:t>
      </w:r>
      <w:r w:rsidR="007E179B">
        <w:rPr>
          <w:rFonts w:ascii="Times New Roman" w:hAnsi="Times New Roman" w:cs="Times New Roman"/>
          <w:b/>
          <w:i/>
          <w:sz w:val="24"/>
          <w:szCs w:val="24"/>
        </w:rPr>
        <w:t>Мозоль Н.Н.</w:t>
      </w:r>
    </w:p>
    <w:p w:rsidR="004C048F" w:rsidRPr="00C3297A" w:rsidRDefault="004C048F" w:rsidP="00783C9D">
      <w:pPr>
        <w:shd w:val="clear" w:color="auto" w:fill="FFFFFF"/>
        <w:spacing w:after="100" w:afterAutospacing="1"/>
        <w:ind w:left="8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C048F" w:rsidRPr="00C3297A" w:rsidRDefault="004C048F" w:rsidP="00783C9D">
      <w:pPr>
        <w:shd w:val="clear" w:color="auto" w:fill="FFFFFF"/>
        <w:spacing w:after="100" w:afterAutospacing="1"/>
        <w:ind w:left="8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b/>
          <w:bCs/>
          <w:sz w:val="32"/>
          <w:szCs w:val="32"/>
        </w:rPr>
        <w:t>Задание  1.</w:t>
      </w:r>
      <w:r w:rsidR="00783C9D" w:rsidRPr="00C3297A">
        <w:rPr>
          <w:rFonts w:ascii="Times New Roman" w:hAnsi="Times New Roman" w:cs="Times New Roman"/>
          <w:sz w:val="32"/>
          <w:szCs w:val="32"/>
        </w:rPr>
        <w:t xml:space="preserve"> </w:t>
      </w:r>
      <w:r w:rsidRPr="00C3297A">
        <w:rPr>
          <w:rFonts w:ascii="Times New Roman" w:hAnsi="Times New Roman" w:cs="Times New Roman"/>
          <w:i/>
          <w:iCs/>
          <w:spacing w:val="-2"/>
          <w:sz w:val="32"/>
          <w:szCs w:val="32"/>
          <w:u w:val="single"/>
        </w:rPr>
        <w:t>Цель: развивать моторику руки в сочетании</w:t>
      </w:r>
      <w:r w:rsidRPr="00C3297A">
        <w:rPr>
          <w:rFonts w:ascii="Times New Roman" w:hAnsi="Times New Roman" w:cs="Times New Roman"/>
          <w:b/>
          <w:bCs/>
          <w:i/>
          <w:iCs/>
          <w:spacing w:val="-2"/>
          <w:sz w:val="32"/>
          <w:szCs w:val="32"/>
          <w:u w:val="single"/>
        </w:rPr>
        <w:t xml:space="preserve"> </w:t>
      </w:r>
      <w:r w:rsidRPr="00C3297A">
        <w:rPr>
          <w:rFonts w:ascii="Times New Roman" w:hAnsi="Times New Roman" w:cs="Times New Roman"/>
          <w:i/>
          <w:iCs/>
          <w:spacing w:val="-2"/>
          <w:sz w:val="32"/>
          <w:szCs w:val="32"/>
          <w:u w:val="single"/>
        </w:rPr>
        <w:t>со стихотворным текстом.</w:t>
      </w:r>
      <w:r w:rsidRPr="00C3297A">
        <w:rPr>
          <w:rFonts w:ascii="Times New Roman" w:hAnsi="Times New Roman" w:cs="Times New Roman"/>
          <w:sz w:val="32"/>
          <w:szCs w:val="32"/>
        </w:rPr>
        <w:tab/>
      </w:r>
    </w:p>
    <w:p w:rsidR="004C048F" w:rsidRPr="00C3297A" w:rsidRDefault="004C048F" w:rsidP="00783C9D">
      <w:pPr>
        <w:framePr w:h="1157" w:hSpace="38" w:wrap="auto" w:vAnchor="text" w:hAnchor="text" w:x="7907" w:y="222"/>
        <w:spacing w:after="100" w:afterAutospacing="1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2A8B4B4" wp14:editId="7D294E74">
            <wp:extent cx="1116330" cy="73596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8F" w:rsidRPr="00C3297A" w:rsidRDefault="004C048F" w:rsidP="00783C9D">
      <w:pPr>
        <w:shd w:val="clear" w:color="auto" w:fill="FFFFFF"/>
        <w:spacing w:after="100" w:afterAutospacing="1"/>
        <w:ind w:right="2107"/>
        <w:jc w:val="both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spacing w:val="-5"/>
          <w:sz w:val="32"/>
          <w:szCs w:val="32"/>
        </w:rPr>
        <w:t xml:space="preserve">Взрослый читает стихотворный текст: «Тук - тук, - я стучу, новый </w:t>
      </w:r>
      <w:r w:rsidRPr="00C3297A">
        <w:rPr>
          <w:rFonts w:ascii="Times New Roman" w:hAnsi="Times New Roman" w:cs="Times New Roman"/>
          <w:spacing w:val="-6"/>
          <w:sz w:val="32"/>
          <w:szCs w:val="32"/>
        </w:rPr>
        <w:t>столик сколочу», побуждает ребенка удерживать руку в кулаке, отсту</w:t>
      </w:r>
      <w:r w:rsidRPr="00C3297A">
        <w:rPr>
          <w:rFonts w:ascii="Times New Roman" w:hAnsi="Times New Roman" w:cs="Times New Roman"/>
          <w:spacing w:val="-6"/>
          <w:sz w:val="32"/>
          <w:szCs w:val="32"/>
        </w:rPr>
        <w:softHyphen/>
        <w:t>кивая кулачком по поверхности стола каждое слово</w:t>
      </w:r>
      <w:r w:rsidRPr="00C3297A">
        <w:rPr>
          <w:rFonts w:ascii="Times New Roman" w:hAnsi="Times New Roman" w:cs="Times New Roman"/>
          <w:spacing w:val="-4"/>
          <w:sz w:val="32"/>
          <w:szCs w:val="32"/>
        </w:rPr>
        <w:t xml:space="preserve"> короткой </w:t>
      </w:r>
      <w:proofErr w:type="spellStart"/>
      <w:r w:rsidRPr="00C3297A">
        <w:rPr>
          <w:rFonts w:ascii="Times New Roman" w:hAnsi="Times New Roman" w:cs="Times New Roman"/>
          <w:spacing w:val="-4"/>
          <w:sz w:val="32"/>
          <w:szCs w:val="32"/>
        </w:rPr>
        <w:t>потеш</w:t>
      </w:r>
      <w:r w:rsidRPr="00C3297A">
        <w:rPr>
          <w:rFonts w:ascii="Times New Roman" w:hAnsi="Times New Roman" w:cs="Times New Roman"/>
          <w:spacing w:val="-4"/>
          <w:sz w:val="32"/>
          <w:szCs w:val="32"/>
        </w:rPr>
        <w:softHyphen/>
      </w:r>
      <w:r w:rsidRPr="00C3297A">
        <w:rPr>
          <w:rFonts w:ascii="Times New Roman" w:hAnsi="Times New Roman" w:cs="Times New Roman"/>
          <w:spacing w:val="-2"/>
          <w:sz w:val="32"/>
          <w:szCs w:val="32"/>
        </w:rPr>
        <w:t>ки</w:t>
      </w:r>
      <w:proofErr w:type="spellEnd"/>
      <w:r w:rsidRPr="00C3297A">
        <w:rPr>
          <w:rFonts w:ascii="Times New Roman" w:hAnsi="Times New Roman" w:cs="Times New Roman"/>
          <w:spacing w:val="-2"/>
          <w:sz w:val="32"/>
          <w:szCs w:val="32"/>
        </w:rPr>
        <w:t xml:space="preserve"> (помощь взрослого в виде совмещенных действий).</w:t>
      </w:r>
    </w:p>
    <w:p w:rsidR="004C048F" w:rsidRPr="00C3297A" w:rsidRDefault="004C048F" w:rsidP="00783C9D">
      <w:pPr>
        <w:shd w:val="clear" w:color="auto" w:fill="FFFFFF"/>
        <w:spacing w:after="100" w:afterAutospacing="1"/>
        <w:ind w:left="58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83C9D" w:rsidRPr="00C3297A" w:rsidRDefault="004C048F" w:rsidP="00783C9D">
      <w:pPr>
        <w:shd w:val="clear" w:color="auto" w:fill="FFFFFF"/>
        <w:spacing w:after="100" w:afterAutospacing="1"/>
        <w:ind w:left="58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  <w:r w:rsidRPr="00C3297A">
        <w:rPr>
          <w:rFonts w:ascii="Times New Roman" w:hAnsi="Times New Roman" w:cs="Times New Roman"/>
          <w:i/>
          <w:iCs/>
          <w:spacing w:val="-4"/>
          <w:sz w:val="32"/>
          <w:szCs w:val="32"/>
        </w:rPr>
        <w:t>Цель: организовать зрительное восприятие ребенка: находить игрушку (мячик, кук</w:t>
      </w:r>
      <w:r w:rsidRPr="00C3297A">
        <w:rPr>
          <w:rFonts w:ascii="Times New Roman" w:hAnsi="Times New Roman" w:cs="Times New Roman"/>
          <w:i/>
          <w:iCs/>
          <w:spacing w:val="-4"/>
          <w:sz w:val="32"/>
          <w:szCs w:val="32"/>
        </w:rPr>
        <w:softHyphen/>
      </w:r>
      <w:r w:rsidRPr="00C3297A">
        <w:rPr>
          <w:rFonts w:ascii="Times New Roman" w:hAnsi="Times New Roman" w:cs="Times New Roman"/>
          <w:i/>
          <w:iCs/>
          <w:spacing w:val="-5"/>
          <w:sz w:val="32"/>
          <w:szCs w:val="32"/>
        </w:rPr>
        <w:t>лу, мишку) в заданном пространстве комнаты; учить соотносить игрушку с ее изоб</w:t>
      </w:r>
      <w:r w:rsidRPr="00C3297A">
        <w:rPr>
          <w:rFonts w:ascii="Times New Roman" w:hAnsi="Times New Roman" w:cs="Times New Roman"/>
          <w:i/>
          <w:iCs/>
          <w:spacing w:val="-5"/>
          <w:sz w:val="32"/>
          <w:szCs w:val="32"/>
        </w:rPr>
        <w:softHyphen/>
        <w:t xml:space="preserve">ражением на предметной картинке, называть ее, используя </w:t>
      </w:r>
      <w:r w:rsidRPr="00C3297A">
        <w:rPr>
          <w:rFonts w:ascii="Times New Roman" w:hAnsi="Times New Roman" w:cs="Times New Roman"/>
          <w:i/>
          <w:iCs/>
          <w:spacing w:val="-5"/>
          <w:sz w:val="32"/>
          <w:szCs w:val="32"/>
          <w:u w:val="single"/>
        </w:rPr>
        <w:t xml:space="preserve">звукоподражание или </w:t>
      </w:r>
      <w:proofErr w:type="spellStart"/>
      <w:r w:rsidRPr="00C3297A">
        <w:rPr>
          <w:rFonts w:ascii="Times New Roman" w:hAnsi="Times New Roman" w:cs="Times New Roman"/>
          <w:i/>
          <w:iCs/>
          <w:spacing w:val="-5"/>
          <w:sz w:val="32"/>
          <w:szCs w:val="32"/>
          <w:u w:val="single"/>
        </w:rPr>
        <w:t>ле</w:t>
      </w:r>
      <w:r w:rsidRPr="00C3297A">
        <w:rPr>
          <w:rFonts w:ascii="Times New Roman" w:hAnsi="Times New Roman" w:cs="Times New Roman"/>
          <w:i/>
          <w:iCs/>
          <w:sz w:val="32"/>
          <w:szCs w:val="32"/>
          <w:u w:val="single"/>
        </w:rPr>
        <w:t>петные</w:t>
      </w:r>
      <w:proofErr w:type="spellEnd"/>
      <w:r w:rsidRPr="00C3297A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proofErr w:type="spellStart"/>
      <w:r w:rsidRPr="00C3297A">
        <w:rPr>
          <w:rFonts w:ascii="Times New Roman" w:hAnsi="Times New Roman" w:cs="Times New Roman"/>
          <w:i/>
          <w:iCs/>
          <w:sz w:val="32"/>
          <w:szCs w:val="32"/>
          <w:u w:val="single"/>
        </w:rPr>
        <w:t>слова</w:t>
      </w:r>
      <w:proofErr w:type="gramStart"/>
      <w:r w:rsidRPr="00C3297A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C3297A">
        <w:rPr>
          <w:rFonts w:ascii="Times New Roman" w:hAnsi="Times New Roman" w:cs="Times New Roman"/>
          <w:spacing w:val="-2"/>
          <w:sz w:val="32"/>
          <w:szCs w:val="32"/>
        </w:rPr>
        <w:t>В</w:t>
      </w:r>
      <w:proofErr w:type="gramEnd"/>
      <w:r w:rsidRPr="00C3297A">
        <w:rPr>
          <w:rFonts w:ascii="Times New Roman" w:hAnsi="Times New Roman" w:cs="Times New Roman"/>
          <w:spacing w:val="-2"/>
          <w:sz w:val="32"/>
          <w:szCs w:val="32"/>
        </w:rPr>
        <w:t>зрослый</w:t>
      </w:r>
      <w:proofErr w:type="spellEnd"/>
      <w:r w:rsidRPr="00C3297A">
        <w:rPr>
          <w:rFonts w:ascii="Times New Roman" w:hAnsi="Times New Roman" w:cs="Times New Roman"/>
          <w:spacing w:val="-2"/>
          <w:sz w:val="32"/>
          <w:szCs w:val="32"/>
        </w:rPr>
        <w:t xml:space="preserve"> побуждает ребенка находить заданные игрушки в пространстве комнаты, </w:t>
      </w:r>
      <w:r w:rsidRPr="00C3297A">
        <w:rPr>
          <w:rFonts w:ascii="Times New Roman" w:hAnsi="Times New Roman" w:cs="Times New Roman"/>
          <w:sz w:val="32"/>
          <w:szCs w:val="32"/>
        </w:rPr>
        <w:t>называть их.</w:t>
      </w:r>
    </w:p>
    <w:p w:rsidR="004C048F" w:rsidRPr="00C3297A" w:rsidRDefault="004C048F" w:rsidP="00783C9D">
      <w:pPr>
        <w:shd w:val="clear" w:color="auto" w:fill="FFFFFF"/>
        <w:spacing w:after="100" w:afterAutospacing="1"/>
        <w:ind w:left="58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Вариант №1: </w:t>
      </w:r>
      <w:r w:rsidRPr="00C3297A">
        <w:rPr>
          <w:rFonts w:ascii="Times New Roman" w:hAnsi="Times New Roman" w:cs="Times New Roman"/>
          <w:spacing w:val="-5"/>
          <w:sz w:val="32"/>
          <w:szCs w:val="32"/>
        </w:rPr>
        <w:t xml:space="preserve">после предварительного показа и игры взрослый прячет игрушку, затем </w:t>
      </w:r>
      <w:r w:rsidRPr="00C3297A">
        <w:rPr>
          <w:rFonts w:ascii="Times New Roman" w:hAnsi="Times New Roman" w:cs="Times New Roman"/>
          <w:spacing w:val="-1"/>
          <w:sz w:val="32"/>
          <w:szCs w:val="32"/>
        </w:rPr>
        <w:t>просит малыша найти ее, назвать, используя звукоподражание, и предъявляет предмет</w:t>
      </w:r>
      <w:r w:rsidRPr="00C3297A">
        <w:rPr>
          <w:rFonts w:ascii="Times New Roman" w:hAnsi="Times New Roman" w:cs="Times New Roman"/>
          <w:spacing w:val="-1"/>
          <w:sz w:val="32"/>
          <w:szCs w:val="32"/>
        </w:rPr>
        <w:softHyphen/>
        <w:t>ную картинку с</w:t>
      </w:r>
      <w:r w:rsidRPr="00C3297A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C3297A">
        <w:rPr>
          <w:rFonts w:ascii="Times New Roman" w:hAnsi="Times New Roman" w:cs="Times New Roman"/>
          <w:spacing w:val="-1"/>
          <w:sz w:val="32"/>
          <w:szCs w:val="32"/>
        </w:rPr>
        <w:t>ее изображением (рассматривает ее и называет).</w:t>
      </w:r>
    </w:p>
    <w:p w:rsidR="004C048F" w:rsidRPr="00C3297A" w:rsidRDefault="004C048F" w:rsidP="00783C9D">
      <w:pPr>
        <w:shd w:val="clear" w:color="auto" w:fill="FFFFFF"/>
        <w:spacing w:after="100" w:afterAutospacing="1"/>
        <w:ind w:left="14" w:firstLine="567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b/>
          <w:bCs/>
          <w:spacing w:val="-17"/>
          <w:sz w:val="32"/>
          <w:szCs w:val="32"/>
        </w:rPr>
        <w:t>Вариант №2</w:t>
      </w:r>
      <w:r w:rsidRPr="00C3297A">
        <w:rPr>
          <w:rFonts w:ascii="Times New Roman" w:hAnsi="Times New Roman" w:cs="Times New Roman"/>
          <w:spacing w:val="-17"/>
          <w:sz w:val="32"/>
          <w:szCs w:val="32"/>
        </w:rPr>
        <w:t xml:space="preserve">: </w:t>
      </w:r>
      <w:r w:rsidRPr="00C3297A">
        <w:rPr>
          <w:rFonts w:ascii="Times New Roman" w:hAnsi="Times New Roman" w:cs="Times New Roman"/>
          <w:spacing w:val="-1"/>
          <w:sz w:val="32"/>
          <w:szCs w:val="32"/>
        </w:rPr>
        <w:t>взрослый дает инструкцию: «Найди мячик на диване (под столом)»: ре</w:t>
      </w:r>
      <w:r w:rsidRPr="00C3297A">
        <w:rPr>
          <w:rFonts w:ascii="Times New Roman" w:hAnsi="Times New Roman" w:cs="Times New Roman"/>
          <w:spacing w:val="-1"/>
          <w:sz w:val="32"/>
          <w:szCs w:val="32"/>
        </w:rPr>
        <w:softHyphen/>
        <w:t>бенок находит мячик и предметную картинку с его изображением, совершает игровые действия с игрушкой, называет, используя звукоподражание («</w:t>
      </w:r>
      <w:proofErr w:type="gramStart"/>
      <w:r w:rsidRPr="00C3297A">
        <w:rPr>
          <w:rFonts w:ascii="Times New Roman" w:hAnsi="Times New Roman" w:cs="Times New Roman"/>
          <w:spacing w:val="-1"/>
          <w:sz w:val="32"/>
          <w:szCs w:val="32"/>
        </w:rPr>
        <w:t>оп</w:t>
      </w:r>
      <w:proofErr w:type="gramEnd"/>
      <w:r w:rsidRPr="00C3297A">
        <w:rPr>
          <w:rFonts w:ascii="Times New Roman" w:hAnsi="Times New Roman" w:cs="Times New Roman"/>
          <w:spacing w:val="-1"/>
          <w:sz w:val="32"/>
          <w:szCs w:val="32"/>
        </w:rPr>
        <w:t>»).</w:t>
      </w:r>
    </w:p>
    <w:p w:rsidR="004C048F" w:rsidRPr="00C3297A" w:rsidRDefault="004C048F" w:rsidP="008B66F7">
      <w:pPr>
        <w:shd w:val="clear" w:color="auto" w:fill="FFFFFF"/>
        <w:spacing w:after="100" w:afterAutospacing="1"/>
        <w:ind w:left="52"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C3297A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Задание 3.</w:t>
      </w:r>
      <w:r w:rsidR="008B66F7" w:rsidRPr="00C3297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proofErr w:type="spellStart"/>
      <w:r w:rsidRPr="00C3297A">
        <w:rPr>
          <w:rFonts w:ascii="Times New Roman" w:hAnsi="Times New Roman" w:cs="Times New Roman"/>
          <w:i/>
          <w:iCs/>
          <w:spacing w:val="-3"/>
          <w:sz w:val="32"/>
          <w:szCs w:val="32"/>
        </w:rPr>
        <w:t>Цель</w:t>
      </w:r>
      <w:proofErr w:type="gramStart"/>
      <w:r w:rsidRPr="00C3297A">
        <w:rPr>
          <w:rFonts w:ascii="Times New Roman" w:hAnsi="Times New Roman" w:cs="Times New Roman"/>
          <w:i/>
          <w:iCs/>
          <w:spacing w:val="-3"/>
          <w:sz w:val="32"/>
          <w:szCs w:val="32"/>
        </w:rPr>
        <w:t>:</w:t>
      </w:r>
      <w:r w:rsidRPr="00C3297A">
        <w:rPr>
          <w:rFonts w:ascii="Times New Roman" w:hAnsi="Times New Roman" w:cs="Times New Roman"/>
          <w:i/>
          <w:iCs/>
          <w:spacing w:val="-14"/>
          <w:sz w:val="32"/>
          <w:szCs w:val="32"/>
        </w:rPr>
        <w:t>у</w:t>
      </w:r>
      <w:proofErr w:type="gramEnd"/>
      <w:r w:rsidRPr="00C3297A">
        <w:rPr>
          <w:rFonts w:ascii="Times New Roman" w:hAnsi="Times New Roman" w:cs="Times New Roman"/>
          <w:i/>
          <w:iCs/>
          <w:spacing w:val="-14"/>
          <w:sz w:val="32"/>
          <w:szCs w:val="32"/>
        </w:rPr>
        <w:t>чить</w:t>
      </w:r>
      <w:proofErr w:type="spellEnd"/>
      <w:r w:rsidRPr="00C3297A">
        <w:rPr>
          <w:rFonts w:ascii="Times New Roman" w:hAnsi="Times New Roman" w:cs="Times New Roman"/>
          <w:i/>
          <w:iCs/>
          <w:spacing w:val="-14"/>
          <w:sz w:val="32"/>
          <w:szCs w:val="32"/>
        </w:rPr>
        <w:t xml:space="preserve"> соотносить предметы по признаку цвета (можно использовать игрушки   </w:t>
      </w:r>
      <w:r w:rsidRPr="00C3297A">
        <w:rPr>
          <w:rFonts w:ascii="Times New Roman" w:hAnsi="Times New Roman" w:cs="Times New Roman"/>
          <w:i/>
          <w:iCs/>
          <w:spacing w:val="-11"/>
          <w:sz w:val="32"/>
          <w:szCs w:val="32"/>
        </w:rPr>
        <w:t>из задания №2).</w:t>
      </w:r>
    </w:p>
    <w:p w:rsidR="004C048F" w:rsidRPr="00C3297A" w:rsidRDefault="004C048F" w:rsidP="00783C9D">
      <w:pPr>
        <w:shd w:val="clear" w:color="auto" w:fill="FFFFFF"/>
        <w:spacing w:after="100" w:afterAutospacing="1"/>
        <w:ind w:left="39"/>
        <w:jc w:val="both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b/>
          <w:bCs/>
          <w:spacing w:val="-16"/>
          <w:sz w:val="32"/>
          <w:szCs w:val="32"/>
        </w:rPr>
        <w:t>Игра «Разноцветные домики»:</w:t>
      </w:r>
      <w:r w:rsidRPr="00C3297A">
        <w:rPr>
          <w:rFonts w:ascii="Times New Roman" w:hAnsi="Times New Roman" w:cs="Times New Roman"/>
          <w:spacing w:val="-16"/>
          <w:sz w:val="32"/>
          <w:szCs w:val="32"/>
        </w:rPr>
        <w:t xml:space="preserve"> ребенку предлагается  разложить мелкие игрушки (ку</w:t>
      </w:r>
      <w:r w:rsidRPr="00C3297A">
        <w:rPr>
          <w:rFonts w:ascii="Times New Roman" w:hAnsi="Times New Roman" w:cs="Times New Roman"/>
          <w:spacing w:val="-16"/>
          <w:sz w:val="32"/>
          <w:szCs w:val="32"/>
        </w:rPr>
        <w:softHyphen/>
      </w:r>
      <w:r w:rsidRPr="00C3297A">
        <w:rPr>
          <w:rFonts w:ascii="Times New Roman" w:hAnsi="Times New Roman" w:cs="Times New Roman"/>
          <w:spacing w:val="-12"/>
          <w:sz w:val="32"/>
          <w:szCs w:val="32"/>
        </w:rPr>
        <w:t xml:space="preserve">бики) в домики (2-4 коробочки, раскрашенные в основные цвета). </w:t>
      </w:r>
      <w:r w:rsidRPr="00C3297A">
        <w:rPr>
          <w:rFonts w:ascii="Times New Roman" w:hAnsi="Times New Roman" w:cs="Times New Roman"/>
          <w:sz w:val="32"/>
          <w:szCs w:val="32"/>
        </w:rPr>
        <w:t>Предлагаемые инструкции:</w:t>
      </w:r>
    </w:p>
    <w:p w:rsidR="004C048F" w:rsidRPr="00C3297A" w:rsidRDefault="004C048F" w:rsidP="00783C9D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100" w:afterAutospacing="1"/>
        <w:ind w:left="41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spacing w:val="-14"/>
          <w:sz w:val="32"/>
          <w:szCs w:val="32"/>
        </w:rPr>
        <w:t>Найди такой же домик.</w:t>
      </w:r>
    </w:p>
    <w:p w:rsidR="008B66F7" w:rsidRPr="00C3297A" w:rsidRDefault="004C048F" w:rsidP="008B66F7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100" w:afterAutospacing="1"/>
        <w:ind w:left="419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spacing w:val="-15"/>
          <w:sz w:val="32"/>
          <w:szCs w:val="32"/>
        </w:rPr>
        <w:t>В каком домике живет игрушка? Покажи.</w:t>
      </w:r>
    </w:p>
    <w:p w:rsidR="004103A8" w:rsidRPr="00C3297A" w:rsidRDefault="004C048F" w:rsidP="008B66F7">
      <w:pPr>
        <w:shd w:val="clear" w:color="auto" w:fill="FFFFFF"/>
        <w:tabs>
          <w:tab w:val="left" w:pos="576"/>
        </w:tabs>
        <w:spacing w:after="100" w:afterAutospacing="1"/>
        <w:ind w:left="986"/>
        <w:rPr>
          <w:rFonts w:ascii="Times New Roman" w:hAnsi="Times New Roman" w:cs="Times New Roman"/>
          <w:sz w:val="32"/>
          <w:szCs w:val="32"/>
        </w:rPr>
      </w:pPr>
      <w:r w:rsidRPr="00C3297A">
        <w:rPr>
          <w:rFonts w:ascii="Times New Roman" w:hAnsi="Times New Roman" w:cs="Times New Roman"/>
          <w:b/>
          <w:bCs/>
          <w:sz w:val="32"/>
          <w:szCs w:val="32"/>
        </w:rPr>
        <w:t>Задание 4.</w:t>
      </w:r>
      <w:r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329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Игра «Листики»</w:t>
      </w:r>
      <w:r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329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Цель:</w:t>
      </w:r>
      <w:r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обратить внимание ребенка на явление природы — листва.</w:t>
      </w:r>
      <w:r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329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Оборудование:</w:t>
      </w:r>
      <w:r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зеленая краска</w:t>
      </w:r>
      <w:r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7" w:tooltip="Путевой лист" w:history="1">
        <w:r w:rsidRPr="00C3297A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лист белого картона</w:t>
        </w:r>
      </w:hyperlink>
      <w:r w:rsidR="004103A8"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кисточка.</w:t>
      </w:r>
      <w:r w:rsidRPr="00C3297A">
        <w:rPr>
          <w:rFonts w:ascii="Times New Roman" w:hAnsi="Times New Roman" w:cs="Times New Roman"/>
          <w:sz w:val="32"/>
          <w:szCs w:val="32"/>
        </w:rPr>
        <w:br/>
      </w:r>
      <w:r w:rsidRPr="00C3297A">
        <w:rPr>
          <w:rFonts w:ascii="Times New Roman" w:hAnsi="Times New Roman" w:cs="Times New Roman"/>
          <w:sz w:val="32"/>
          <w:szCs w:val="32"/>
        </w:rPr>
        <w:br/>
      </w:r>
      <w:r w:rsidR="004103A8"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Взрослый рисует дерево</w:t>
      </w:r>
      <w:r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, затем </w:t>
      </w:r>
      <w:hyperlink r:id="rId8" w:tooltip="Как преодолеть эхолалию у аутичного ребенка" w:history="1">
        <w:r w:rsidRPr="00C3297A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берет пальчик ребенка</w:t>
        </w:r>
      </w:hyperlink>
      <w:r w:rsidR="004103A8"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, опу</w:t>
      </w:r>
      <w:r w:rsidR="004103A8"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скает в зеленую</w:t>
      </w:r>
      <w:r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краску и совместными дви</w:t>
      </w:r>
      <w:r w:rsidR="004103A8"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жениями рисуют точками листики на ветках дерева</w:t>
      </w:r>
      <w:r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C3297A">
        <w:rPr>
          <w:rFonts w:ascii="Times New Roman" w:hAnsi="Times New Roman" w:cs="Times New Roman"/>
          <w:sz w:val="32"/>
          <w:szCs w:val="32"/>
        </w:rPr>
        <w:br/>
      </w:r>
      <w:r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103A8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Затем взрослый</w:t>
      </w:r>
      <w:r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произносит стихи:</w:t>
      </w:r>
    </w:p>
    <w:p w:rsidR="004103A8" w:rsidRPr="00C3297A" w:rsidRDefault="004103A8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color w:val="000000"/>
          <w:sz w:val="32"/>
          <w:szCs w:val="32"/>
        </w:rPr>
        <w:t>Пришла весна веселая.</w:t>
      </w:r>
    </w:p>
    <w:p w:rsidR="004103A8" w:rsidRPr="00C3297A" w:rsidRDefault="004103A8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bCs/>
          <w:sz w:val="32"/>
          <w:szCs w:val="32"/>
        </w:rPr>
        <w:t>Подснежники цветут.</w:t>
      </w:r>
    </w:p>
    <w:p w:rsidR="004103A8" w:rsidRPr="00C3297A" w:rsidRDefault="004103A8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color w:val="000000"/>
          <w:sz w:val="32"/>
          <w:szCs w:val="32"/>
        </w:rPr>
        <w:t xml:space="preserve">Листочки распускаются, </w:t>
      </w:r>
      <w:bookmarkStart w:id="0" w:name="_GoBack"/>
      <w:bookmarkEnd w:id="0"/>
    </w:p>
    <w:p w:rsidR="004103A8" w:rsidRPr="00C3297A" w:rsidRDefault="004103A8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C3297A">
        <w:rPr>
          <w:rFonts w:ascii="Times New Roman" w:hAnsi="Times New Roman" w:cs="Times New Roman"/>
          <w:color w:val="000000"/>
          <w:sz w:val="32"/>
          <w:szCs w:val="32"/>
        </w:rPr>
        <w:t>Кораблики плывут.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3297A">
        <w:rPr>
          <w:rFonts w:ascii="Times New Roman" w:hAnsi="Times New Roman" w:cs="Times New Roman"/>
          <w:b/>
          <w:bCs/>
          <w:sz w:val="32"/>
          <w:szCs w:val="32"/>
        </w:rPr>
        <w:t>Задание 5.</w:t>
      </w:r>
    </w:p>
    <w:p w:rsidR="00AA608F" w:rsidRPr="00C3297A" w:rsidRDefault="004103A8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Постройка башен из кубиков </w:t>
      </w:r>
      <w:r w:rsidR="004C048F" w:rsidRPr="00C329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различной величины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C048F" w:rsidRPr="00C329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Цель: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учить детей различению размеров, называнию раз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меров «большой» и «маленький».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C048F" w:rsidRPr="00C329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Оборудование: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два куба резко контрастных размеров (примерно 20 и 4 см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perscript"/>
        </w:rPr>
        <w:t>3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Ребенку дается постройка башни из двух кубов резко контрастных размеров (примерно 20 и 4 см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perscript"/>
        </w:rPr>
        <w:t>3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). </w:t>
      </w:r>
      <w:proofErr w:type="gramStart"/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Педагог 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u w:val="double"/>
          <w:shd w:val="clear" w:color="auto" w:fill="FFFFFF"/>
        </w:rPr>
        <w:t>сам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ставит меньший куб на больший, называет размеры </w:t>
      </w:r>
      <w:r w:rsidR="004C048F"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кубов, </w:t>
      </w:r>
      <w:hyperlink r:id="rId9" w:tooltip="Сказка на ночь демонстрация вашей любви к ребенку" w:history="1">
        <w:r w:rsidR="004C048F" w:rsidRPr="00C3297A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предлагая ребенку подать то большой</w:t>
        </w:r>
      </w:hyperlink>
      <w:r w:rsidR="004C048F" w:rsidRPr="00C3297A">
        <w:rPr>
          <w:rFonts w:ascii="Times New Roman" w:hAnsi="Times New Roman" w:cs="Times New Roman"/>
          <w:sz w:val="32"/>
          <w:szCs w:val="32"/>
          <w:shd w:val="clear" w:color="auto" w:fill="FFFFFF"/>
        </w:rPr>
        <w:t>, то маленький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куб, поставить маленький на большой.</w:t>
      </w:r>
      <w:proofErr w:type="gramEnd"/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Само построение не пред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ставляет трудности для ребенка; важно, чтобы он усвоил названия.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A608F" w:rsidRPr="00C3297A" w:rsidRDefault="00AA608F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b/>
          <w:color w:val="000000"/>
          <w:sz w:val="32"/>
          <w:szCs w:val="32"/>
        </w:rPr>
        <w:t>Задание 6.</w:t>
      </w:r>
    </w:p>
    <w:p w:rsidR="00AA608F" w:rsidRPr="00C3297A" w:rsidRDefault="00AA608F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Понимание предлогов </w:t>
      </w:r>
      <w:proofErr w:type="gramStart"/>
      <w:r w:rsidRPr="00C3297A">
        <w:rPr>
          <w:rFonts w:ascii="Times New Roman" w:hAnsi="Times New Roman" w:cs="Times New Roman"/>
          <w:b/>
          <w:color w:val="000000"/>
          <w:sz w:val="32"/>
          <w:szCs w:val="32"/>
        </w:rPr>
        <w:t>НА</w:t>
      </w:r>
      <w:proofErr w:type="gramEnd"/>
      <w:r w:rsidRPr="00C3297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НАД.</w:t>
      </w:r>
    </w:p>
    <w:p w:rsidR="00AA608F" w:rsidRPr="00C3297A" w:rsidRDefault="00AA608F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color w:val="000000"/>
          <w:sz w:val="32"/>
          <w:szCs w:val="32"/>
        </w:rPr>
        <w:t>Взрослый по картинке рассказывает о расположении предметов, затем просит ребенка показать</w:t>
      </w:r>
      <w:proofErr w:type="gramStart"/>
      <w:r w:rsidRPr="00C3297A">
        <w:rPr>
          <w:rFonts w:ascii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C3297A">
        <w:rPr>
          <w:rFonts w:ascii="Times New Roman" w:hAnsi="Times New Roman" w:cs="Times New Roman"/>
          <w:color w:val="000000"/>
          <w:sz w:val="32"/>
          <w:szCs w:val="32"/>
        </w:rPr>
        <w:t xml:space="preserve"> Где бабочка на цветке, где бабочка над цветком? И т.д.</w:t>
      </w:r>
    </w:p>
    <w:p w:rsidR="00AA608F" w:rsidRPr="00C3297A" w:rsidRDefault="00AA608F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b/>
          <w:color w:val="000000"/>
          <w:sz w:val="32"/>
          <w:szCs w:val="32"/>
        </w:rPr>
        <w:t>Задание 7.</w:t>
      </w:r>
    </w:p>
    <w:p w:rsidR="00AA608F" w:rsidRPr="00C3297A" w:rsidRDefault="00AA608F" w:rsidP="00783C9D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32"/>
          <w:szCs w:val="32"/>
        </w:rPr>
      </w:pPr>
      <w:r w:rsidRPr="00C3297A">
        <w:rPr>
          <w:rFonts w:ascii="Times New Roman" w:hAnsi="Times New Roman" w:cs="Times New Roman"/>
          <w:color w:val="000000"/>
          <w:sz w:val="32"/>
          <w:szCs w:val="32"/>
        </w:rPr>
        <w:t>Понимание единственного и множественного числа предметов.</w:t>
      </w:r>
    </w:p>
    <w:p w:rsidR="00AA608F" w:rsidRPr="00C3297A" w:rsidRDefault="00AA608F" w:rsidP="004C048F">
      <w:pPr>
        <w:pStyle w:val="a5"/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C3297A">
        <w:rPr>
          <w:rFonts w:ascii="Times New Roman" w:hAnsi="Times New Roman" w:cs="Times New Roman"/>
          <w:color w:val="000000"/>
          <w:sz w:val="32"/>
          <w:szCs w:val="32"/>
        </w:rPr>
        <w:t>Покажи: Где стул? А где стулья?</w:t>
      </w:r>
      <w:r w:rsidR="004C048F" w:rsidRPr="00C329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3297A">
        <w:rPr>
          <w:noProof/>
          <w:sz w:val="32"/>
          <w:szCs w:val="32"/>
        </w:rPr>
        <w:drawing>
          <wp:inline distT="0" distB="0" distL="0" distR="0" wp14:anchorId="34B3BC04" wp14:editId="6E40B34D">
            <wp:extent cx="2819684" cy="2010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36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87" cy="20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C9D" w:rsidRPr="00C3297A">
        <w:rPr>
          <w:noProof/>
          <w:sz w:val="32"/>
          <w:szCs w:val="32"/>
        </w:rPr>
        <w:drawing>
          <wp:inline distT="0" distB="0" distL="0" distR="0" wp14:anchorId="432B869C" wp14:editId="77D7EF67">
            <wp:extent cx="2396604" cy="1858367"/>
            <wp:effectExtent l="19050" t="0" r="3696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16" cy="186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08F" w:rsidRPr="00C3297A" w:rsidSect="00C3297A">
      <w:pgSz w:w="16838" w:h="11906" w:orient="landscape"/>
      <w:pgMar w:top="1134" w:right="1134" w:bottom="85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CEDB2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8F"/>
    <w:rsid w:val="00120A84"/>
    <w:rsid w:val="001748AC"/>
    <w:rsid w:val="004103A8"/>
    <w:rsid w:val="00492F9D"/>
    <w:rsid w:val="004C048F"/>
    <w:rsid w:val="00783C9D"/>
    <w:rsid w:val="007D181E"/>
    <w:rsid w:val="007E179B"/>
    <w:rsid w:val="008B66F7"/>
    <w:rsid w:val="009E6D88"/>
    <w:rsid w:val="00A152C5"/>
    <w:rsid w:val="00AA608F"/>
    <w:rsid w:val="00B64B73"/>
    <w:rsid w:val="00C21B10"/>
    <w:rsid w:val="00C3297A"/>
    <w:rsid w:val="00D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0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ikak.ru/kak-preodolete-eholaliyu-u-autichnogo-rebenka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zikak.ru/putevoj-list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fizikak.ru/skazka-na-noche-demonstraciya-vashej-lyubvi-k-rebenk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dcterms:created xsi:type="dcterms:W3CDTF">2020-04-23T07:23:00Z</dcterms:created>
  <dcterms:modified xsi:type="dcterms:W3CDTF">2020-04-23T08:46:00Z</dcterms:modified>
</cp:coreProperties>
</file>