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BB" w:rsidRDefault="004F62BB">
      <w:pPr>
        <w:spacing w:line="240" w:lineRule="auto"/>
        <w:ind w:right="283"/>
        <w:contextualSpacing/>
        <w:jc w:val="center"/>
      </w:pPr>
    </w:p>
    <w:p w:rsidR="004F62BB" w:rsidRDefault="002A073E">
      <w:pPr>
        <w:ind w:right="283"/>
        <w:contextualSpacing/>
        <w:jc w:val="center"/>
        <w:rPr>
          <w:rFonts w:ascii="Liberation Serif" w:hAnsi="Liberation Serif"/>
          <w:sz w:val="40"/>
          <w:szCs w:val="40"/>
        </w:rPr>
      </w:pPr>
      <w:r>
        <w:rPr>
          <w:rFonts w:ascii="Liberation Serif" w:hAnsi="Liberation Serif"/>
          <w:sz w:val="40"/>
          <w:szCs w:val="40"/>
        </w:rPr>
        <w:t>Игры для развития слухового внимания и восприятия</w:t>
      </w:r>
    </w:p>
    <w:p w:rsidR="004F62BB" w:rsidRDefault="002A073E">
      <w:pPr>
        <w:ind w:right="283"/>
        <w:contextualSpacing/>
        <w:jc w:val="center"/>
        <w:rPr>
          <w:rFonts w:ascii="Liberation Serif" w:hAnsi="Liberation Serif"/>
          <w:color w:val="111111"/>
          <w:sz w:val="28"/>
          <w:szCs w:val="28"/>
        </w:rPr>
      </w:pPr>
      <w:r>
        <w:rPr>
          <w:rFonts w:ascii="Liberation Serif" w:hAnsi="Liberation Serif"/>
          <w:noProof/>
          <w:color w:val="111111"/>
          <w:sz w:val="28"/>
          <w:szCs w:val="28"/>
          <w:lang w:eastAsia="ru-RU"/>
        </w:rPr>
        <w:drawing>
          <wp:anchor distT="0" distB="0" distL="0" distR="0" simplePos="0" relativeHeight="2" behindDoc="0" locked="0" layoutInCell="1" allowOverlap="1">
            <wp:simplePos x="0" y="0"/>
            <wp:positionH relativeFrom="column">
              <wp:posOffset>3178810</wp:posOffset>
            </wp:positionH>
            <wp:positionV relativeFrom="paragraph">
              <wp:posOffset>71120</wp:posOffset>
            </wp:positionV>
            <wp:extent cx="3503295" cy="234759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3503295" cy="2347595"/>
                    </a:xfrm>
                    <a:prstGeom prst="rect">
                      <a:avLst/>
                    </a:prstGeom>
                  </pic:spPr>
                </pic:pic>
              </a:graphicData>
            </a:graphic>
          </wp:anchor>
        </w:drawing>
      </w:r>
    </w:p>
    <w:p w:rsidR="004F62BB" w:rsidRDefault="002A073E">
      <w:pPr>
        <w:ind w:right="283"/>
        <w:contextualSpacing/>
        <w:rPr>
          <w:rFonts w:ascii="Liberation Serif" w:hAnsi="Liberation Serif"/>
          <w:color w:val="111111"/>
          <w:sz w:val="28"/>
          <w:szCs w:val="28"/>
        </w:rPr>
      </w:pPr>
      <w:r>
        <w:rPr>
          <w:rFonts w:ascii="Liberation Serif" w:hAnsi="Liberation Serif"/>
          <w:color w:val="111111"/>
          <w:sz w:val="28"/>
          <w:szCs w:val="28"/>
        </w:rPr>
        <w:t xml:space="preserve">Слуховое внимание и восприятие обеспечивает  должное развитие фонематического слуха, что является одним из элементов освоения грамоты и чтения. Поэтому не стоит откладывать развитие данных элементов психической деятельности. </w:t>
      </w:r>
      <w:r>
        <w:rPr>
          <w:rFonts w:ascii="Liberation Serif" w:hAnsi="Liberation Serif"/>
          <w:color w:val="111111"/>
          <w:sz w:val="28"/>
          <w:szCs w:val="28"/>
        </w:rPr>
        <w:t>Старший дошкольник должен уметь</w:t>
      </w:r>
      <w:r>
        <w:rPr>
          <w:rFonts w:ascii="Liberation Serif" w:hAnsi="Liberation Serif"/>
          <w:color w:val="111111"/>
          <w:sz w:val="28"/>
          <w:szCs w:val="28"/>
        </w:rPr>
        <w:t xml:space="preserve"> не только воспринимать звуки, но и различать их по звуковому составу, по отдельным признакам (твердости – мягкости, звонкости – глухости). Развитие речевого слухового восприятия помогает дифференцировать человеческую речь по громкости, скорости, тембру, и</w:t>
      </w:r>
      <w:r>
        <w:rPr>
          <w:rFonts w:ascii="Liberation Serif" w:hAnsi="Liberation Serif"/>
          <w:color w:val="111111"/>
          <w:sz w:val="28"/>
          <w:szCs w:val="28"/>
        </w:rPr>
        <w:t xml:space="preserve">нтонации. На этапе становления и развития психических функций ребенку предлагаются задания </w:t>
      </w:r>
      <w:proofErr w:type="gramStart"/>
      <w:r>
        <w:rPr>
          <w:rFonts w:ascii="Liberation Serif" w:hAnsi="Liberation Serif"/>
          <w:color w:val="111111"/>
          <w:sz w:val="28"/>
          <w:szCs w:val="28"/>
        </w:rPr>
        <w:t>от</w:t>
      </w:r>
      <w:proofErr w:type="gramEnd"/>
      <w:r>
        <w:rPr>
          <w:rFonts w:ascii="Liberation Serif" w:hAnsi="Liberation Serif"/>
          <w:color w:val="111111"/>
          <w:sz w:val="28"/>
          <w:szCs w:val="28"/>
        </w:rPr>
        <w:t xml:space="preserve"> простого к сложному.</w:t>
      </w:r>
    </w:p>
    <w:p w:rsidR="004F62BB" w:rsidRDefault="002A073E">
      <w:pPr>
        <w:ind w:right="283"/>
        <w:contextualSpacing/>
        <w:rPr>
          <w:rFonts w:ascii="Liberation Serif" w:hAnsi="Liberation Serif"/>
          <w:color w:val="111111"/>
          <w:sz w:val="28"/>
          <w:szCs w:val="28"/>
        </w:rPr>
      </w:pPr>
      <w:r>
        <w:rPr>
          <w:rFonts w:ascii="Liberation Serif" w:hAnsi="Liberation Serif"/>
          <w:color w:val="111111"/>
          <w:sz w:val="28"/>
          <w:szCs w:val="28"/>
        </w:rPr>
        <w:t>Стоит начать с освоения несложных ритмов различных звуков, каждый ритм можно оформить в игровую деятельность.</w:t>
      </w:r>
    </w:p>
    <w:p w:rsidR="004F62BB" w:rsidRDefault="004F62BB">
      <w:pPr>
        <w:ind w:right="283"/>
        <w:contextualSpacing/>
      </w:pPr>
    </w:p>
    <w:p w:rsidR="004F62BB" w:rsidRDefault="002A073E">
      <w:pPr>
        <w:pStyle w:val="a7"/>
        <w:spacing w:after="200"/>
        <w:ind w:right="283"/>
        <w:contextualSpacing/>
        <w:rPr>
          <w:color w:val="111111"/>
        </w:rPr>
      </w:pPr>
      <w:r>
        <w:rPr>
          <w:rStyle w:val="a6"/>
          <w:rFonts w:ascii="Liberation Serif" w:hAnsi="Liberation Serif"/>
          <w:b w:val="0"/>
          <w:color w:val="111111"/>
          <w:sz w:val="28"/>
          <w:szCs w:val="28"/>
        </w:rPr>
        <w:t>«Поезд»</w:t>
      </w:r>
    </w:p>
    <w:p w:rsidR="004F62BB" w:rsidRDefault="002A073E">
      <w:pPr>
        <w:pStyle w:val="a7"/>
        <w:shd w:val="clear" w:color="auto" w:fill="FFFFFF"/>
        <w:spacing w:before="225" w:after="225"/>
        <w:rPr>
          <w:rFonts w:ascii="Liberation Serif" w:hAnsi="Liberation Serif"/>
          <w:color w:val="111111"/>
          <w:sz w:val="28"/>
          <w:szCs w:val="28"/>
        </w:rPr>
      </w:pPr>
      <w:bookmarkStart w:id="0" w:name="_GoBack"/>
      <w:r>
        <w:rPr>
          <w:noProof/>
          <w:lang w:eastAsia="ru-RU"/>
        </w:rPr>
        <w:drawing>
          <wp:anchor distT="0" distB="0" distL="0" distR="0" simplePos="0" relativeHeight="3" behindDoc="0" locked="0" layoutInCell="1" allowOverlap="1">
            <wp:simplePos x="0" y="0"/>
            <wp:positionH relativeFrom="column">
              <wp:posOffset>-20955</wp:posOffset>
            </wp:positionH>
            <wp:positionV relativeFrom="paragraph">
              <wp:posOffset>85725</wp:posOffset>
            </wp:positionV>
            <wp:extent cx="2402840" cy="1701165"/>
            <wp:effectExtent l="0" t="0" r="0" b="0"/>
            <wp:wrapSquare wrapText="largest"/>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2402840" cy="1701165"/>
                    </a:xfrm>
                    <a:prstGeom prst="rect">
                      <a:avLst/>
                    </a:prstGeom>
                  </pic:spPr>
                </pic:pic>
              </a:graphicData>
            </a:graphic>
          </wp:anchor>
        </w:drawing>
      </w:r>
      <w:bookmarkEnd w:id="0"/>
      <w:r>
        <w:rPr>
          <w:rFonts w:ascii="Liberation Serif" w:hAnsi="Liberation Serif"/>
          <w:color w:val="111111"/>
          <w:sz w:val="28"/>
          <w:szCs w:val="28"/>
        </w:rPr>
        <w:t>Предложите ребёнку от</w:t>
      </w:r>
      <w:r>
        <w:rPr>
          <w:rFonts w:ascii="Liberation Serif" w:hAnsi="Liberation Serif"/>
          <w:color w:val="111111"/>
          <w:sz w:val="28"/>
          <w:szCs w:val="28"/>
        </w:rPr>
        <w:t>правиться в путешествие на поезде. Сядьте друг за другом и воспроизводите стук колес в характерном для него ритме. Начиная с медленного и тихого «постукивания», постепенно ускоряйте темп. При достаточно быстром «движении» имитируйте гудок паровоза, после ч</w:t>
      </w:r>
      <w:r>
        <w:rPr>
          <w:rFonts w:ascii="Liberation Serif" w:hAnsi="Liberation Serif"/>
          <w:color w:val="111111"/>
          <w:sz w:val="28"/>
          <w:szCs w:val="28"/>
        </w:rPr>
        <w:t>его «стук колес» постепенно замедляется. При повторном гудке скорость вновь нарастает.</w:t>
      </w:r>
    </w:p>
    <w:p w:rsidR="004F62BB" w:rsidRDefault="004F62BB">
      <w:pPr>
        <w:pStyle w:val="a7"/>
        <w:shd w:val="clear" w:color="auto" w:fill="FFFFFF"/>
        <w:spacing w:before="225" w:after="225"/>
        <w:rPr>
          <w:rFonts w:ascii="Liberation Serif" w:hAnsi="Liberation Serif"/>
          <w:color w:val="111111"/>
          <w:sz w:val="28"/>
          <w:szCs w:val="28"/>
        </w:rPr>
      </w:pPr>
    </w:p>
    <w:p w:rsidR="004F62BB" w:rsidRDefault="002A073E">
      <w:pPr>
        <w:pStyle w:val="a7"/>
        <w:spacing w:after="200"/>
        <w:ind w:right="283"/>
        <w:contextualSpacing/>
        <w:rPr>
          <w:rFonts w:ascii="Liberation Serif" w:hAnsi="Liberation Serif"/>
          <w:b/>
          <w:color w:val="000000"/>
          <w:sz w:val="28"/>
          <w:szCs w:val="28"/>
        </w:rPr>
      </w:pPr>
      <w:r>
        <w:rPr>
          <w:rFonts w:ascii="Liberation Serif" w:hAnsi="Liberation Serif"/>
          <w:color w:val="000000"/>
          <w:sz w:val="28"/>
          <w:szCs w:val="28"/>
        </w:rPr>
        <w:t>«Ритмическое освоение слов»</w:t>
      </w:r>
    </w:p>
    <w:p w:rsidR="004F62BB" w:rsidRDefault="002A073E">
      <w:pPr>
        <w:pStyle w:val="a7"/>
        <w:spacing w:after="0"/>
        <w:jc w:val="both"/>
        <w:rPr>
          <w:rFonts w:ascii="Liberation Serif" w:hAnsi="Liberation Serif"/>
          <w:color w:val="000000"/>
          <w:sz w:val="28"/>
          <w:szCs w:val="28"/>
        </w:rPr>
      </w:pPr>
      <w:r>
        <w:rPr>
          <w:rFonts w:ascii="Liberation Serif" w:hAnsi="Liberation Serif"/>
          <w:i/>
          <w:color w:val="000000"/>
          <w:sz w:val="28"/>
          <w:szCs w:val="28"/>
        </w:rPr>
        <w:t>Проговаривать слова в умеренном темпе в двух-тре</w:t>
      </w:r>
      <w:proofErr w:type="gramStart"/>
      <w:r>
        <w:rPr>
          <w:rFonts w:ascii="Liberation Serif" w:hAnsi="Liberation Serif"/>
          <w:i/>
          <w:color w:val="000000"/>
          <w:sz w:val="28"/>
          <w:szCs w:val="28"/>
        </w:rPr>
        <w:t>х-</w:t>
      </w:r>
      <w:proofErr w:type="gramEnd"/>
      <w:r>
        <w:rPr>
          <w:rFonts w:ascii="Liberation Serif" w:hAnsi="Liberation Serif"/>
          <w:i/>
          <w:color w:val="000000"/>
          <w:sz w:val="28"/>
          <w:szCs w:val="28"/>
        </w:rPr>
        <w:t xml:space="preserve"> и четырехсложных тактах по слогам. Произносить слова выразительно, выделяя ударный слог. </w:t>
      </w:r>
      <w:r>
        <w:rPr>
          <w:rFonts w:ascii="Liberation Serif" w:hAnsi="Liberation Serif"/>
          <w:i/>
          <w:color w:val="000000"/>
          <w:sz w:val="28"/>
          <w:szCs w:val="28"/>
        </w:rPr>
        <w:t>Обратить внимание ребенка на то, что одни слоги в словах звучат длиннее, а другие короче. Например</w:t>
      </w:r>
      <w:r>
        <w:rPr>
          <w:rFonts w:ascii="Liberation Serif" w:hAnsi="Liberation Serif"/>
          <w:color w:val="000000"/>
          <w:sz w:val="28"/>
          <w:szCs w:val="28"/>
        </w:rPr>
        <w:t>,</w:t>
      </w:r>
    </w:p>
    <w:p w:rsidR="004F62BB" w:rsidRDefault="002A073E">
      <w:pPr>
        <w:pStyle w:val="a7"/>
        <w:spacing w:after="0"/>
        <w:jc w:val="both"/>
        <w:rPr>
          <w:rFonts w:ascii="Liberation Serif" w:hAnsi="Liberation Serif"/>
          <w:color w:val="000000"/>
          <w:sz w:val="28"/>
          <w:szCs w:val="28"/>
        </w:rPr>
      </w:pPr>
      <w:r>
        <w:rPr>
          <w:rFonts w:ascii="Liberation Serif" w:hAnsi="Liberation Serif"/>
          <w:color w:val="000000"/>
          <w:sz w:val="28"/>
          <w:szCs w:val="28"/>
        </w:rPr>
        <w:t xml:space="preserve">2/4 </w:t>
      </w:r>
      <w:proofErr w:type="spellStart"/>
      <w:proofErr w:type="gramStart"/>
      <w:r>
        <w:rPr>
          <w:rFonts w:ascii="Liberation Serif" w:hAnsi="Liberation Serif"/>
          <w:color w:val="000000"/>
          <w:sz w:val="28"/>
          <w:szCs w:val="28"/>
        </w:rPr>
        <w:t>ма-ма</w:t>
      </w:r>
      <w:proofErr w:type="spellEnd"/>
      <w:proofErr w:type="gramEnd"/>
      <w:r>
        <w:rPr>
          <w:rFonts w:ascii="Liberation Serif" w:hAnsi="Liberation Serif"/>
          <w:color w:val="000000"/>
          <w:sz w:val="28"/>
          <w:szCs w:val="28"/>
        </w:rPr>
        <w:t>, па-па, кош-ка, ка-</w:t>
      </w:r>
      <w:proofErr w:type="spellStart"/>
      <w:r>
        <w:rPr>
          <w:rFonts w:ascii="Liberation Serif" w:hAnsi="Liberation Serif"/>
          <w:color w:val="000000"/>
          <w:sz w:val="28"/>
          <w:szCs w:val="28"/>
        </w:rPr>
        <w:t>ша</w:t>
      </w:r>
      <w:proofErr w:type="spellEnd"/>
      <w:r>
        <w:rPr>
          <w:rFonts w:ascii="Liberation Serif" w:hAnsi="Liberation Serif"/>
          <w:color w:val="000000"/>
          <w:sz w:val="28"/>
          <w:szCs w:val="28"/>
        </w:rPr>
        <w:t>, Да-</w:t>
      </w:r>
      <w:proofErr w:type="spellStart"/>
      <w:r>
        <w:rPr>
          <w:rFonts w:ascii="Liberation Serif" w:hAnsi="Liberation Serif"/>
          <w:color w:val="000000"/>
          <w:sz w:val="28"/>
          <w:szCs w:val="28"/>
        </w:rPr>
        <w:t>ша</w:t>
      </w:r>
      <w:proofErr w:type="spellEnd"/>
      <w:r>
        <w:rPr>
          <w:rFonts w:ascii="Liberation Serif" w:hAnsi="Liberation Serif"/>
          <w:color w:val="000000"/>
          <w:sz w:val="28"/>
          <w:szCs w:val="28"/>
        </w:rPr>
        <w:t xml:space="preserve">, </w:t>
      </w:r>
      <w:proofErr w:type="spellStart"/>
      <w:r>
        <w:rPr>
          <w:rFonts w:ascii="Liberation Serif" w:hAnsi="Liberation Serif"/>
          <w:color w:val="000000"/>
          <w:sz w:val="28"/>
          <w:szCs w:val="28"/>
        </w:rPr>
        <w:t>доч</w:t>
      </w:r>
      <w:proofErr w:type="spellEnd"/>
      <w:r>
        <w:rPr>
          <w:rFonts w:ascii="Liberation Serif" w:hAnsi="Liberation Serif"/>
          <w:color w:val="000000"/>
          <w:sz w:val="28"/>
          <w:szCs w:val="28"/>
        </w:rPr>
        <w:t xml:space="preserve">-ка, туч-ка, </w:t>
      </w:r>
      <w:proofErr w:type="spellStart"/>
      <w:r>
        <w:rPr>
          <w:rFonts w:ascii="Liberation Serif" w:hAnsi="Liberation Serif"/>
          <w:color w:val="000000"/>
          <w:sz w:val="28"/>
          <w:szCs w:val="28"/>
        </w:rPr>
        <w:t>цве</w:t>
      </w:r>
      <w:proofErr w:type="spellEnd"/>
      <w:r>
        <w:rPr>
          <w:rFonts w:ascii="Liberation Serif" w:hAnsi="Liberation Serif"/>
          <w:color w:val="000000"/>
          <w:sz w:val="28"/>
          <w:szCs w:val="28"/>
        </w:rPr>
        <w:t>-ток</w:t>
      </w:r>
    </w:p>
    <w:p w:rsidR="004F62BB" w:rsidRDefault="002A073E">
      <w:pPr>
        <w:pStyle w:val="a7"/>
        <w:spacing w:after="0"/>
        <w:jc w:val="both"/>
        <w:rPr>
          <w:rFonts w:ascii="Liberation Serif" w:hAnsi="Liberation Serif"/>
          <w:color w:val="000000"/>
          <w:sz w:val="28"/>
          <w:szCs w:val="28"/>
        </w:rPr>
      </w:pPr>
      <w:r>
        <w:rPr>
          <w:rFonts w:ascii="Liberation Serif" w:hAnsi="Liberation Serif"/>
          <w:color w:val="000000"/>
          <w:sz w:val="28"/>
          <w:szCs w:val="28"/>
        </w:rPr>
        <w:t xml:space="preserve">3/4 </w:t>
      </w:r>
      <w:proofErr w:type="spellStart"/>
      <w:r>
        <w:rPr>
          <w:rFonts w:ascii="Liberation Serif" w:hAnsi="Liberation Serif"/>
          <w:color w:val="000000"/>
          <w:sz w:val="28"/>
          <w:szCs w:val="28"/>
        </w:rPr>
        <w:t>ма</w:t>
      </w:r>
      <w:proofErr w:type="spellEnd"/>
      <w:r>
        <w:rPr>
          <w:rFonts w:ascii="Liberation Serif" w:hAnsi="Liberation Serif"/>
          <w:color w:val="000000"/>
          <w:sz w:val="28"/>
          <w:szCs w:val="28"/>
        </w:rPr>
        <w:t>-</w:t>
      </w:r>
      <w:proofErr w:type="spellStart"/>
      <w:r>
        <w:rPr>
          <w:rFonts w:ascii="Liberation Serif" w:hAnsi="Liberation Serif"/>
          <w:color w:val="000000"/>
          <w:sz w:val="28"/>
          <w:szCs w:val="28"/>
        </w:rPr>
        <w:t>моч</w:t>
      </w:r>
      <w:proofErr w:type="spellEnd"/>
      <w:r>
        <w:rPr>
          <w:rFonts w:ascii="Liberation Serif" w:hAnsi="Liberation Serif"/>
          <w:color w:val="000000"/>
          <w:sz w:val="28"/>
          <w:szCs w:val="28"/>
        </w:rPr>
        <w:t xml:space="preserve">-ка, </w:t>
      </w:r>
      <w:proofErr w:type="spellStart"/>
      <w:r>
        <w:rPr>
          <w:rFonts w:ascii="Liberation Serif" w:hAnsi="Liberation Serif"/>
          <w:color w:val="000000"/>
          <w:sz w:val="28"/>
          <w:szCs w:val="28"/>
        </w:rPr>
        <w:t>со</w:t>
      </w:r>
      <w:proofErr w:type="gramStart"/>
      <w:r>
        <w:rPr>
          <w:rFonts w:ascii="Liberation Serif" w:hAnsi="Liberation Serif"/>
          <w:color w:val="000000"/>
          <w:sz w:val="28"/>
          <w:szCs w:val="28"/>
        </w:rPr>
        <w:t>л</w:t>
      </w:r>
      <w:proofErr w:type="spellEnd"/>
      <w:r>
        <w:rPr>
          <w:rFonts w:ascii="Liberation Serif" w:hAnsi="Liberation Serif"/>
          <w:color w:val="000000"/>
          <w:sz w:val="28"/>
          <w:szCs w:val="28"/>
        </w:rPr>
        <w:t>-</w:t>
      </w:r>
      <w:proofErr w:type="gramEnd"/>
      <w:r>
        <w:rPr>
          <w:rFonts w:ascii="Liberation Serif" w:hAnsi="Liberation Serif"/>
          <w:color w:val="000000"/>
          <w:sz w:val="28"/>
          <w:szCs w:val="28"/>
        </w:rPr>
        <w:t xml:space="preserve"> </w:t>
      </w:r>
      <w:proofErr w:type="spellStart"/>
      <w:r>
        <w:rPr>
          <w:rFonts w:ascii="Liberation Serif" w:hAnsi="Liberation Serif"/>
          <w:color w:val="000000"/>
          <w:sz w:val="28"/>
          <w:szCs w:val="28"/>
        </w:rPr>
        <w:t>ныш</w:t>
      </w:r>
      <w:proofErr w:type="spellEnd"/>
      <w:r>
        <w:rPr>
          <w:rFonts w:ascii="Liberation Serif" w:hAnsi="Liberation Serif"/>
          <w:color w:val="000000"/>
          <w:sz w:val="28"/>
          <w:szCs w:val="28"/>
        </w:rPr>
        <w:t xml:space="preserve">-ко, </w:t>
      </w:r>
      <w:proofErr w:type="spellStart"/>
      <w:r>
        <w:rPr>
          <w:rFonts w:ascii="Liberation Serif" w:hAnsi="Liberation Serif"/>
          <w:color w:val="000000"/>
          <w:sz w:val="28"/>
          <w:szCs w:val="28"/>
        </w:rPr>
        <w:t>пе</w:t>
      </w:r>
      <w:proofErr w:type="spellEnd"/>
      <w:r>
        <w:rPr>
          <w:rFonts w:ascii="Liberation Serif" w:hAnsi="Liberation Serif"/>
          <w:color w:val="000000"/>
          <w:sz w:val="28"/>
          <w:szCs w:val="28"/>
        </w:rPr>
        <w:t>-сен-ка, де-</w:t>
      </w:r>
      <w:proofErr w:type="spellStart"/>
      <w:r>
        <w:rPr>
          <w:rFonts w:ascii="Liberation Serif" w:hAnsi="Liberation Serif"/>
          <w:color w:val="000000"/>
          <w:sz w:val="28"/>
          <w:szCs w:val="28"/>
        </w:rPr>
        <w:t>воч</w:t>
      </w:r>
      <w:proofErr w:type="spellEnd"/>
      <w:r>
        <w:rPr>
          <w:rFonts w:ascii="Liberation Serif" w:hAnsi="Liberation Serif"/>
          <w:color w:val="000000"/>
          <w:sz w:val="28"/>
          <w:szCs w:val="28"/>
        </w:rPr>
        <w:t>-ка</w:t>
      </w:r>
    </w:p>
    <w:p w:rsidR="004F62BB" w:rsidRDefault="002A073E">
      <w:pPr>
        <w:pStyle w:val="a7"/>
        <w:spacing w:after="0"/>
        <w:jc w:val="both"/>
        <w:rPr>
          <w:rFonts w:ascii="Liberation Serif" w:hAnsi="Liberation Serif"/>
          <w:color w:val="000000"/>
          <w:sz w:val="28"/>
          <w:szCs w:val="28"/>
        </w:rPr>
      </w:pPr>
      <w:r>
        <w:rPr>
          <w:rFonts w:ascii="Liberation Serif" w:hAnsi="Liberation Serif"/>
          <w:color w:val="000000"/>
          <w:sz w:val="28"/>
          <w:szCs w:val="28"/>
        </w:rPr>
        <w:t xml:space="preserve">4/4 че-ре-па-ха, </w:t>
      </w:r>
      <w:proofErr w:type="spellStart"/>
      <w:r>
        <w:rPr>
          <w:rFonts w:ascii="Liberation Serif" w:hAnsi="Liberation Serif"/>
          <w:color w:val="000000"/>
          <w:sz w:val="28"/>
          <w:szCs w:val="28"/>
        </w:rPr>
        <w:t>по-гре-муш-ка</w:t>
      </w:r>
      <w:proofErr w:type="spellEnd"/>
      <w:r>
        <w:rPr>
          <w:rFonts w:ascii="Liberation Serif" w:hAnsi="Liberation Serif"/>
          <w:color w:val="000000"/>
          <w:sz w:val="28"/>
          <w:szCs w:val="28"/>
        </w:rPr>
        <w:t xml:space="preserve">, </w:t>
      </w:r>
      <w:proofErr w:type="spellStart"/>
      <w:r>
        <w:rPr>
          <w:rFonts w:ascii="Liberation Serif" w:hAnsi="Liberation Serif"/>
          <w:color w:val="000000"/>
          <w:sz w:val="28"/>
          <w:szCs w:val="28"/>
        </w:rPr>
        <w:t>ве</w:t>
      </w:r>
      <w:proofErr w:type="spellEnd"/>
      <w:r>
        <w:rPr>
          <w:rFonts w:ascii="Liberation Serif" w:hAnsi="Liberation Serif"/>
          <w:color w:val="000000"/>
          <w:sz w:val="28"/>
          <w:szCs w:val="28"/>
        </w:rPr>
        <w:t>-</w:t>
      </w:r>
      <w:proofErr w:type="spellStart"/>
      <w:r>
        <w:rPr>
          <w:rFonts w:ascii="Liberation Serif" w:hAnsi="Liberation Serif"/>
          <w:color w:val="000000"/>
          <w:sz w:val="28"/>
          <w:szCs w:val="28"/>
        </w:rPr>
        <w:t>ло</w:t>
      </w:r>
      <w:proofErr w:type="spellEnd"/>
      <w:r>
        <w:rPr>
          <w:rFonts w:ascii="Liberation Serif" w:hAnsi="Liberation Serif"/>
          <w:color w:val="000000"/>
          <w:sz w:val="28"/>
          <w:szCs w:val="28"/>
        </w:rPr>
        <w:t>-си-</w:t>
      </w:r>
      <w:proofErr w:type="spellStart"/>
      <w:r>
        <w:rPr>
          <w:rFonts w:ascii="Liberation Serif" w:hAnsi="Liberation Serif"/>
          <w:color w:val="000000"/>
          <w:sz w:val="28"/>
          <w:szCs w:val="28"/>
        </w:rPr>
        <w:t>пед</w:t>
      </w:r>
      <w:proofErr w:type="spellEnd"/>
      <w:r>
        <w:rPr>
          <w:rFonts w:ascii="Liberation Serif" w:hAnsi="Liberation Serif"/>
          <w:color w:val="000000"/>
          <w:sz w:val="28"/>
          <w:szCs w:val="28"/>
        </w:rPr>
        <w:t>.</w:t>
      </w:r>
    </w:p>
    <w:p w:rsidR="004F62BB" w:rsidRDefault="004F62BB">
      <w:pPr>
        <w:pStyle w:val="a7"/>
        <w:shd w:val="clear" w:color="auto" w:fill="FFFFFF"/>
        <w:spacing w:before="225" w:after="225"/>
        <w:rPr>
          <w:rFonts w:ascii="Liberation Serif" w:hAnsi="Liberation Serif"/>
          <w:color w:val="111111"/>
          <w:sz w:val="28"/>
          <w:szCs w:val="28"/>
        </w:rPr>
      </w:pPr>
    </w:p>
    <w:p w:rsidR="004F62BB" w:rsidRDefault="002A073E">
      <w:pPr>
        <w:pStyle w:val="a7"/>
        <w:spacing w:after="200"/>
        <w:ind w:right="283"/>
        <w:contextualSpacing/>
        <w:rPr>
          <w:color w:val="111111"/>
        </w:rPr>
      </w:pPr>
      <w:r>
        <w:rPr>
          <w:rStyle w:val="a6"/>
          <w:rFonts w:ascii="Liberation Serif" w:hAnsi="Liberation Serif"/>
          <w:b w:val="0"/>
          <w:color w:val="111111"/>
          <w:sz w:val="28"/>
          <w:szCs w:val="28"/>
        </w:rPr>
        <w:t xml:space="preserve">«Угадай, что </w:t>
      </w:r>
      <w:proofErr w:type="gramStart"/>
      <w:r>
        <w:rPr>
          <w:rStyle w:val="a6"/>
          <w:rFonts w:ascii="Liberation Serif" w:hAnsi="Liberation Serif"/>
          <w:b w:val="0"/>
          <w:color w:val="111111"/>
          <w:sz w:val="28"/>
          <w:szCs w:val="28"/>
        </w:rPr>
        <w:t>за звучало</w:t>
      </w:r>
      <w:proofErr w:type="gramEnd"/>
      <w:r>
        <w:rPr>
          <w:rStyle w:val="a6"/>
          <w:rFonts w:ascii="Liberation Serif" w:hAnsi="Liberation Serif"/>
          <w:b w:val="0"/>
          <w:color w:val="111111"/>
          <w:sz w:val="28"/>
          <w:szCs w:val="28"/>
        </w:rPr>
        <w:t>?»</w:t>
      </w:r>
    </w:p>
    <w:p w:rsidR="004F62BB" w:rsidRDefault="002A073E">
      <w:pPr>
        <w:pStyle w:val="a7"/>
        <w:shd w:val="clear" w:color="auto" w:fill="FFFFFF"/>
        <w:spacing w:before="225" w:after="225"/>
        <w:rPr>
          <w:rFonts w:ascii="Liberation Serif" w:hAnsi="Liberation Serif"/>
          <w:color w:val="111111"/>
          <w:sz w:val="28"/>
          <w:szCs w:val="28"/>
        </w:rPr>
      </w:pPr>
      <w:r>
        <w:rPr>
          <w:rFonts w:ascii="Liberation Serif" w:hAnsi="Liberation Serif"/>
          <w:color w:val="111111"/>
          <w:sz w:val="28"/>
          <w:szCs w:val="28"/>
        </w:rPr>
        <w:lastRenderedPageBreak/>
        <w:t>Выберите несколько предметов, например, маленькая кастрюлька, стеклянный стакан, керамическая тарелка, деревянный кубик. Возьмите ложку (если есть, металлическую палочку) и стучим ей по этим предметам, предложите ре</w:t>
      </w:r>
      <w:r>
        <w:rPr>
          <w:rFonts w:ascii="Liberation Serif" w:hAnsi="Liberation Serif"/>
          <w:color w:val="111111"/>
          <w:sz w:val="28"/>
          <w:szCs w:val="28"/>
        </w:rPr>
        <w:t>бенку послушать, какой звук издает каждый из предметов. Затем пусть ребёнок сам постучит. Завяжите ребёнку глаза платком, шарфиком, ребёнок должен угадать предмет, по которому вы будете стучать ложкой. Также можно провести игру, если они у вас есть, с разл</w:t>
      </w:r>
      <w:r>
        <w:rPr>
          <w:rFonts w:ascii="Liberation Serif" w:hAnsi="Liberation Serif"/>
          <w:color w:val="111111"/>
          <w:sz w:val="28"/>
          <w:szCs w:val="28"/>
        </w:rPr>
        <w:t>ичными музыкальными инструментами.</w:t>
      </w:r>
    </w:p>
    <w:p w:rsidR="004F62BB" w:rsidRDefault="002A073E">
      <w:pPr>
        <w:pStyle w:val="a7"/>
        <w:shd w:val="clear" w:color="auto" w:fill="FFFFFF"/>
        <w:spacing w:before="225" w:after="225"/>
        <w:rPr>
          <w:rFonts w:ascii="Liberation Serif" w:hAnsi="Liberation Serif"/>
          <w:color w:val="111111"/>
          <w:sz w:val="28"/>
          <w:szCs w:val="28"/>
        </w:rPr>
      </w:pPr>
      <w:r>
        <w:rPr>
          <w:rFonts w:ascii="Liberation Serif" w:hAnsi="Liberation Serif"/>
          <w:color w:val="111111"/>
          <w:sz w:val="28"/>
          <w:szCs w:val="28"/>
        </w:rPr>
        <w:t>Дифференциация громкости человеческой речи так же является значительным элементом слухового восприятия, поэтому можно предложить следующее упражнение.</w:t>
      </w:r>
    </w:p>
    <w:p w:rsidR="004F62BB" w:rsidRDefault="002A073E">
      <w:pPr>
        <w:pStyle w:val="a7"/>
        <w:shd w:val="clear" w:color="auto" w:fill="FFFFFF"/>
        <w:spacing w:before="225" w:after="225"/>
        <w:rPr>
          <w:rFonts w:ascii="Arial;Helvetica;Liberation Sans" w:hAnsi="Arial;Helvetica;Liberation Sans"/>
          <w:color w:val="111111"/>
          <w:sz w:val="27"/>
        </w:rPr>
      </w:pPr>
      <w:r>
        <w:rPr>
          <w:rStyle w:val="a6"/>
          <w:rFonts w:ascii="Liberation Serif" w:hAnsi="Liberation Serif"/>
          <w:b w:val="0"/>
          <w:color w:val="111111"/>
          <w:sz w:val="28"/>
          <w:szCs w:val="28"/>
        </w:rPr>
        <w:t>«Громче - выше, ниже - тише»</w:t>
      </w:r>
    </w:p>
    <w:p w:rsidR="004F62BB" w:rsidRDefault="002A073E">
      <w:pPr>
        <w:pStyle w:val="a7"/>
        <w:shd w:val="clear" w:color="auto" w:fill="FFFFFF"/>
        <w:spacing w:before="225" w:after="225"/>
        <w:rPr>
          <w:rFonts w:ascii="Liberation Serif" w:hAnsi="Liberation Serif"/>
          <w:color w:val="111111"/>
          <w:sz w:val="28"/>
          <w:szCs w:val="28"/>
        </w:rPr>
      </w:pPr>
      <w:r>
        <w:rPr>
          <w:noProof/>
          <w:lang w:eastAsia="ru-RU"/>
        </w:rPr>
        <w:drawing>
          <wp:anchor distT="0" distB="0" distL="0" distR="0" simplePos="0" relativeHeight="5" behindDoc="0" locked="0" layoutInCell="1" allowOverlap="1">
            <wp:simplePos x="0" y="0"/>
            <wp:positionH relativeFrom="column">
              <wp:posOffset>86360</wp:posOffset>
            </wp:positionH>
            <wp:positionV relativeFrom="paragraph">
              <wp:posOffset>-66675</wp:posOffset>
            </wp:positionV>
            <wp:extent cx="2677160" cy="1974850"/>
            <wp:effectExtent l="0" t="0" r="0" b="0"/>
            <wp:wrapSquare wrapText="largest"/>
            <wp:docPr id="3"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4"/>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2677160" cy="1974850"/>
                    </a:xfrm>
                    <a:prstGeom prst="rect">
                      <a:avLst/>
                    </a:prstGeom>
                  </pic:spPr>
                </pic:pic>
              </a:graphicData>
            </a:graphic>
          </wp:anchor>
        </w:drawing>
      </w:r>
      <w:r>
        <w:rPr>
          <w:rFonts w:ascii="Liberation Serif" w:hAnsi="Liberation Serif"/>
          <w:color w:val="111111"/>
          <w:sz w:val="28"/>
          <w:szCs w:val="28"/>
        </w:rPr>
        <w:t xml:space="preserve">Включите негромкую спокойную музыку и в </w:t>
      </w:r>
      <w:r>
        <w:rPr>
          <w:rFonts w:ascii="Liberation Serif" w:hAnsi="Liberation Serif"/>
          <w:color w:val="111111"/>
          <w:sz w:val="28"/>
          <w:szCs w:val="28"/>
        </w:rPr>
        <w:t xml:space="preserve">такт ей стучите в бубен. Предложите ребёнку сделать небольшую разминку (можно дать ребёнку в руки ленточки, или другие какие – то парные предметы): если звуки бубна становятся громче, то ребёнок тянет руки вверх, чем громче бубен, тем выше тянутся руки </w:t>
      </w:r>
      <w:proofErr w:type="gramStart"/>
      <w:r>
        <w:rPr>
          <w:rFonts w:ascii="Liberation Serif" w:hAnsi="Liberation Serif"/>
          <w:color w:val="111111"/>
          <w:sz w:val="28"/>
          <w:szCs w:val="28"/>
        </w:rPr>
        <w:t>и</w:t>
      </w:r>
      <w:proofErr w:type="gramEnd"/>
      <w:r>
        <w:rPr>
          <w:rFonts w:ascii="Liberation Serif" w:hAnsi="Liberation Serif"/>
          <w:color w:val="111111"/>
          <w:sz w:val="28"/>
          <w:szCs w:val="28"/>
        </w:rPr>
        <w:t xml:space="preserve"> н</w:t>
      </w:r>
      <w:r>
        <w:rPr>
          <w:rFonts w:ascii="Liberation Serif" w:hAnsi="Liberation Serif"/>
          <w:color w:val="111111"/>
          <w:sz w:val="28"/>
          <w:szCs w:val="28"/>
        </w:rPr>
        <w:t>аоборот — с угасанием звука руки опускаются.</w:t>
      </w:r>
    </w:p>
    <w:p w:rsidR="004F62BB" w:rsidRDefault="002A073E">
      <w:pPr>
        <w:pStyle w:val="a7"/>
        <w:shd w:val="clear" w:color="auto" w:fill="FFFFFF"/>
        <w:spacing w:before="225" w:after="225"/>
        <w:rPr>
          <w:rFonts w:ascii="Liberation Serif" w:hAnsi="Liberation Serif"/>
          <w:color w:val="111111"/>
          <w:sz w:val="28"/>
          <w:szCs w:val="28"/>
        </w:rPr>
      </w:pPr>
      <w:r>
        <w:rPr>
          <w:rFonts w:ascii="Liberation Serif" w:hAnsi="Liberation Serif"/>
          <w:color w:val="111111"/>
          <w:sz w:val="28"/>
          <w:szCs w:val="28"/>
        </w:rPr>
        <w:t xml:space="preserve">Необходимо внедрять задания и </w:t>
      </w:r>
      <w:proofErr w:type="gramStart"/>
      <w:r>
        <w:rPr>
          <w:rFonts w:ascii="Liberation Serif" w:hAnsi="Liberation Serif"/>
          <w:color w:val="111111"/>
          <w:sz w:val="28"/>
          <w:szCs w:val="28"/>
        </w:rPr>
        <w:t>упражнения</w:t>
      </w:r>
      <w:proofErr w:type="gramEnd"/>
      <w:r>
        <w:rPr>
          <w:rFonts w:ascii="Liberation Serif" w:hAnsi="Liberation Serif"/>
          <w:color w:val="111111"/>
          <w:sz w:val="28"/>
          <w:szCs w:val="28"/>
        </w:rPr>
        <w:t xml:space="preserve"> требующие комплексное взаимодействие высших психических функций.</w:t>
      </w:r>
    </w:p>
    <w:p w:rsidR="004F62BB" w:rsidRDefault="002A073E">
      <w:pPr>
        <w:pStyle w:val="a7"/>
        <w:shd w:val="clear" w:color="auto" w:fill="FFFFFF"/>
        <w:spacing w:before="225" w:after="225"/>
        <w:rPr>
          <w:rFonts w:ascii="Liberation Serif" w:hAnsi="Liberation Serif"/>
          <w:color w:val="111111"/>
          <w:sz w:val="28"/>
          <w:szCs w:val="28"/>
        </w:rPr>
      </w:pPr>
      <w:r>
        <w:rPr>
          <w:rFonts w:ascii="Liberation Serif" w:hAnsi="Liberation Serif"/>
          <w:color w:val="111111"/>
          <w:sz w:val="28"/>
          <w:szCs w:val="28"/>
        </w:rPr>
        <w:t>Пример упражнений:</w:t>
      </w:r>
    </w:p>
    <w:p w:rsidR="004F62BB" w:rsidRDefault="002A073E">
      <w:pPr>
        <w:pStyle w:val="a7"/>
        <w:spacing w:after="200"/>
        <w:ind w:right="283"/>
        <w:contextualSpacing/>
        <w:rPr>
          <w:color w:val="111111"/>
        </w:rPr>
      </w:pPr>
      <w:r>
        <w:rPr>
          <w:rStyle w:val="a6"/>
          <w:rFonts w:ascii="Liberation Serif" w:hAnsi="Liberation Serif"/>
          <w:b w:val="0"/>
          <w:color w:val="111111"/>
          <w:sz w:val="28"/>
          <w:szCs w:val="28"/>
        </w:rPr>
        <w:t>«Хлопни в ладоши»</w:t>
      </w:r>
    </w:p>
    <w:p w:rsidR="004F62BB" w:rsidRDefault="002A073E">
      <w:pPr>
        <w:pStyle w:val="a7"/>
        <w:shd w:val="clear" w:color="auto" w:fill="FFFFFF"/>
        <w:spacing w:before="225" w:after="225"/>
        <w:rPr>
          <w:rFonts w:ascii="Liberation Serif" w:hAnsi="Liberation Serif"/>
          <w:color w:val="111111"/>
          <w:sz w:val="28"/>
          <w:szCs w:val="28"/>
        </w:rPr>
      </w:pPr>
      <w:r>
        <w:rPr>
          <w:noProof/>
          <w:lang w:eastAsia="ru-RU"/>
        </w:rPr>
        <w:drawing>
          <wp:anchor distT="0" distB="0" distL="0" distR="0" simplePos="0" relativeHeight="4" behindDoc="0" locked="0" layoutInCell="1" allowOverlap="1">
            <wp:simplePos x="0" y="0"/>
            <wp:positionH relativeFrom="column">
              <wp:posOffset>3705225</wp:posOffset>
            </wp:positionH>
            <wp:positionV relativeFrom="paragraph">
              <wp:posOffset>1066800</wp:posOffset>
            </wp:positionV>
            <wp:extent cx="2985770" cy="2181860"/>
            <wp:effectExtent l="0" t="0" r="0" b="0"/>
            <wp:wrapSquare wrapText="largest"/>
            <wp:docPr id="4"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3"/>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2985770" cy="2181860"/>
                    </a:xfrm>
                    <a:prstGeom prst="rect">
                      <a:avLst/>
                    </a:prstGeom>
                  </pic:spPr>
                </pic:pic>
              </a:graphicData>
            </a:graphic>
          </wp:anchor>
        </w:drawing>
      </w:r>
      <w:proofErr w:type="gramStart"/>
      <w:r>
        <w:rPr>
          <w:rFonts w:ascii="Liberation Serif" w:hAnsi="Liberation Serif"/>
          <w:color w:val="111111"/>
          <w:sz w:val="28"/>
          <w:szCs w:val="28"/>
        </w:rPr>
        <w:t>Взрослый вместе с ребёнком оговаривают</w:t>
      </w:r>
      <w:proofErr w:type="gramEnd"/>
      <w:r>
        <w:rPr>
          <w:rFonts w:ascii="Liberation Serif" w:hAnsi="Liberation Serif"/>
          <w:color w:val="111111"/>
          <w:sz w:val="28"/>
          <w:szCs w:val="28"/>
        </w:rPr>
        <w:t xml:space="preserve"> тематику слов. Например, </w:t>
      </w:r>
      <w:r>
        <w:rPr>
          <w:rFonts w:ascii="Liberation Serif" w:hAnsi="Liberation Serif"/>
          <w:color w:val="111111"/>
          <w:sz w:val="28"/>
          <w:szCs w:val="28"/>
        </w:rPr>
        <w:t xml:space="preserve">посуда. Затем взрослый говорит ребёнку, что сейчас будет говорить разные слова, а ребёнок, если услышит слова, относящиеся к посуде, должен хлопнуть в ладоши. </w:t>
      </w:r>
      <w:proofErr w:type="gramStart"/>
      <w:r>
        <w:rPr>
          <w:rFonts w:ascii="Liberation Serif" w:hAnsi="Liberation Serif"/>
          <w:color w:val="111111"/>
          <w:sz w:val="28"/>
          <w:szCs w:val="28"/>
        </w:rPr>
        <w:t>Затем можно усложнять, выбрать несколько обобщающих слов (посуда, одежда, обувь, и выполнить разн</w:t>
      </w:r>
      <w:r>
        <w:rPr>
          <w:rFonts w:ascii="Liberation Serif" w:hAnsi="Liberation Serif"/>
          <w:color w:val="111111"/>
          <w:sz w:val="28"/>
          <w:szCs w:val="28"/>
        </w:rPr>
        <w:t>ые действия.</w:t>
      </w:r>
      <w:proofErr w:type="gramEnd"/>
      <w:r>
        <w:rPr>
          <w:rFonts w:ascii="Liberation Serif" w:hAnsi="Liberation Serif"/>
          <w:color w:val="111111"/>
          <w:sz w:val="28"/>
          <w:szCs w:val="28"/>
        </w:rPr>
        <w:t xml:space="preserve"> (Например, на слове из темы посуда топаем ногой, из темы фрукты двойной хлопок руками и т. д.).</w:t>
      </w:r>
    </w:p>
    <w:p w:rsidR="004F62BB" w:rsidRDefault="002A073E">
      <w:pPr>
        <w:pStyle w:val="a7"/>
        <w:spacing w:after="200"/>
        <w:ind w:right="283"/>
        <w:contextualSpacing/>
        <w:rPr>
          <w:rFonts w:ascii="Liberation Serif" w:hAnsi="Liberation Serif"/>
          <w:color w:val="000000"/>
          <w:sz w:val="28"/>
          <w:szCs w:val="28"/>
        </w:rPr>
      </w:pPr>
      <w:r>
        <w:rPr>
          <w:rFonts w:ascii="Liberation Serif" w:hAnsi="Liberation Serif"/>
          <w:color w:val="000000"/>
          <w:sz w:val="28"/>
          <w:szCs w:val="28"/>
        </w:rPr>
        <w:t>«Музыкальный вечер»</w:t>
      </w:r>
    </w:p>
    <w:p w:rsidR="004F62BB" w:rsidRDefault="004F62BB">
      <w:pPr>
        <w:pStyle w:val="a7"/>
        <w:spacing w:after="200"/>
        <w:ind w:right="283"/>
        <w:contextualSpacing/>
      </w:pPr>
    </w:p>
    <w:p w:rsidR="004F62BB" w:rsidRDefault="002A073E">
      <w:pPr>
        <w:pStyle w:val="a7"/>
        <w:spacing w:after="200"/>
        <w:ind w:right="283"/>
        <w:contextualSpacing/>
        <w:rPr>
          <w:rFonts w:ascii="Liberation Serif" w:hAnsi="Liberation Serif"/>
          <w:color w:val="000000"/>
          <w:sz w:val="28"/>
          <w:szCs w:val="28"/>
        </w:rPr>
      </w:pPr>
      <w:r>
        <w:rPr>
          <w:rFonts w:ascii="Liberation Serif" w:hAnsi="Liberation Serif"/>
          <w:color w:val="000000"/>
          <w:sz w:val="28"/>
          <w:szCs w:val="28"/>
        </w:rPr>
        <w:t xml:space="preserve">Можно организовать, как семейный досуг. Участникам выдают по две карточки: одна – яркая для веселой бодрой музыки, другая – в </w:t>
      </w:r>
      <w:r>
        <w:rPr>
          <w:rFonts w:ascii="Liberation Serif" w:hAnsi="Liberation Serif"/>
          <w:color w:val="000000"/>
          <w:sz w:val="28"/>
          <w:szCs w:val="28"/>
        </w:rPr>
        <w:t>пастельных тонах для грустной мелодии. Ведущий предлагает послушать внимательно записи музыкальных произведений и показать соответствующую карточку. Выигрывает тот, кто был самым внимательным.</w:t>
      </w:r>
    </w:p>
    <w:p w:rsidR="004F62BB" w:rsidRDefault="004F62BB">
      <w:pPr>
        <w:pStyle w:val="a7"/>
        <w:spacing w:after="200"/>
        <w:ind w:right="283"/>
        <w:contextualSpacing/>
      </w:pPr>
    </w:p>
    <w:p w:rsidR="004F62BB" w:rsidRDefault="004F62BB">
      <w:pPr>
        <w:pStyle w:val="a7"/>
        <w:spacing w:after="200"/>
        <w:ind w:right="283"/>
        <w:contextualSpacing/>
        <w:rPr>
          <w:rFonts w:ascii="Liberation Serif" w:hAnsi="Liberation Serif"/>
          <w:color w:val="000000"/>
          <w:sz w:val="28"/>
          <w:szCs w:val="28"/>
        </w:rPr>
      </w:pPr>
    </w:p>
    <w:p w:rsidR="004F62BB" w:rsidRDefault="002A073E">
      <w:pPr>
        <w:pStyle w:val="a7"/>
        <w:spacing w:after="200"/>
        <w:ind w:right="283"/>
        <w:contextualSpacing/>
        <w:rPr>
          <w:rFonts w:ascii="Liberation Serif" w:hAnsi="Liberation Serif"/>
          <w:color w:val="000000"/>
          <w:sz w:val="28"/>
          <w:szCs w:val="28"/>
        </w:rPr>
      </w:pPr>
      <w:r>
        <w:rPr>
          <w:rFonts w:ascii="Liberation Serif" w:hAnsi="Liberation Serif"/>
          <w:color w:val="000000"/>
          <w:sz w:val="28"/>
          <w:szCs w:val="28"/>
        </w:rPr>
        <w:t>«Вспомни цвет и раскрась»</w:t>
      </w:r>
    </w:p>
    <w:p w:rsidR="004F62BB" w:rsidRDefault="004F62BB">
      <w:pPr>
        <w:pStyle w:val="a7"/>
        <w:spacing w:after="200"/>
        <w:ind w:right="283"/>
        <w:contextualSpacing/>
        <w:rPr>
          <w:rFonts w:ascii="Liberation Serif" w:hAnsi="Liberation Serif"/>
          <w:color w:val="000000"/>
          <w:sz w:val="28"/>
          <w:szCs w:val="28"/>
        </w:rPr>
      </w:pPr>
    </w:p>
    <w:p w:rsidR="004F62BB" w:rsidRDefault="002A073E">
      <w:pPr>
        <w:pStyle w:val="a7"/>
        <w:spacing w:after="200"/>
        <w:ind w:right="283"/>
        <w:contextualSpacing/>
        <w:rPr>
          <w:rFonts w:ascii="Liberation Serif" w:hAnsi="Liberation Serif"/>
          <w:color w:val="000000"/>
          <w:sz w:val="28"/>
          <w:szCs w:val="28"/>
        </w:rPr>
      </w:pPr>
      <w:r>
        <w:rPr>
          <w:rFonts w:ascii="Liberation Serif" w:hAnsi="Liberation Serif"/>
          <w:color w:val="000000"/>
          <w:sz w:val="28"/>
          <w:szCs w:val="28"/>
        </w:rPr>
        <w:t>Дидактическая игра на развитие слу</w:t>
      </w:r>
      <w:r>
        <w:rPr>
          <w:rFonts w:ascii="Liberation Serif" w:hAnsi="Liberation Serif"/>
          <w:color w:val="000000"/>
          <w:sz w:val="28"/>
          <w:szCs w:val="28"/>
        </w:rPr>
        <w:t xml:space="preserve">хового восприятия, соотнесения зрительного образа со </w:t>
      </w:r>
      <w:proofErr w:type="gramStart"/>
      <w:r>
        <w:rPr>
          <w:rFonts w:ascii="Liberation Serif" w:hAnsi="Liberation Serif"/>
          <w:color w:val="000000"/>
          <w:sz w:val="28"/>
          <w:szCs w:val="28"/>
        </w:rPr>
        <w:t>слуховым</w:t>
      </w:r>
      <w:proofErr w:type="gramEnd"/>
      <w:r>
        <w:rPr>
          <w:rFonts w:ascii="Liberation Serif" w:hAnsi="Liberation Serif"/>
          <w:color w:val="000000"/>
          <w:sz w:val="28"/>
          <w:szCs w:val="28"/>
        </w:rPr>
        <w:t>. Взрослый предлагает дошкольнику внимательно послушать стихотворение и вспомнить, какие цвета там были указаны, чтобы потом раскрасить соответствующую картинку. Родители сами могут сочинять подо</w:t>
      </w:r>
      <w:r>
        <w:rPr>
          <w:rFonts w:ascii="Liberation Serif" w:hAnsi="Liberation Serif"/>
          <w:color w:val="000000"/>
          <w:sz w:val="28"/>
          <w:szCs w:val="28"/>
        </w:rPr>
        <w:t>бные веселые стишки для своих деток.</w:t>
      </w:r>
    </w:p>
    <w:p w:rsidR="004F62BB" w:rsidRDefault="004F62BB">
      <w:pPr>
        <w:pStyle w:val="a7"/>
        <w:spacing w:after="200"/>
        <w:ind w:right="283"/>
        <w:contextualSpacing/>
        <w:rPr>
          <w:rFonts w:ascii="Liberation Serif" w:hAnsi="Liberation Serif"/>
          <w:color w:val="000000"/>
          <w:sz w:val="28"/>
          <w:szCs w:val="28"/>
        </w:rPr>
      </w:pPr>
    </w:p>
    <w:p w:rsidR="004F62BB" w:rsidRDefault="002A073E">
      <w:pPr>
        <w:spacing w:after="0" w:line="240" w:lineRule="auto"/>
        <w:rPr>
          <w:rFonts w:ascii="Liberation Serif" w:hAnsi="Liberation Serif" w:cs="Comic Sans MS"/>
          <w:sz w:val="28"/>
          <w:szCs w:val="28"/>
        </w:rPr>
      </w:pPr>
      <w:r>
        <w:rPr>
          <w:rFonts w:ascii="Times New Roman;serif" w:hAnsi="Times New Roman;serif" w:cs="Comic Sans MS"/>
          <w:color w:val="000000"/>
          <w:sz w:val="28"/>
          <w:szCs w:val="28"/>
        </w:rPr>
        <w:t>«В саду стоит зеленый дом,</w:t>
      </w:r>
      <w:r>
        <w:rPr>
          <w:rFonts w:ascii="Liberation Serif" w:hAnsi="Liberation Serif" w:cs="Comic Sans MS"/>
          <w:sz w:val="28"/>
          <w:szCs w:val="28"/>
        </w:rPr>
        <w:br/>
      </w:r>
      <w:r>
        <w:rPr>
          <w:rFonts w:ascii="Times New Roman;serif" w:hAnsi="Times New Roman;serif" w:cs="Comic Sans MS"/>
          <w:color w:val="000000"/>
          <w:sz w:val="28"/>
          <w:szCs w:val="28"/>
        </w:rPr>
        <w:t>Крыша красная на нем,</w:t>
      </w:r>
      <w:r>
        <w:rPr>
          <w:rFonts w:ascii="Liberation Serif" w:hAnsi="Liberation Serif" w:cs="Comic Sans MS"/>
          <w:sz w:val="28"/>
          <w:szCs w:val="28"/>
        </w:rPr>
        <w:br/>
      </w:r>
      <w:r>
        <w:rPr>
          <w:rFonts w:ascii="Times New Roman;serif" w:hAnsi="Times New Roman;serif" w:cs="Comic Sans MS"/>
          <w:color w:val="000000"/>
          <w:sz w:val="28"/>
          <w:szCs w:val="28"/>
        </w:rPr>
        <w:t>Рыжий пёс на страже.</w:t>
      </w:r>
      <w:r>
        <w:rPr>
          <w:rFonts w:ascii="Liberation Serif" w:hAnsi="Liberation Serif" w:cs="Comic Sans MS"/>
          <w:sz w:val="28"/>
          <w:szCs w:val="28"/>
        </w:rPr>
        <w:br/>
      </w:r>
      <w:r>
        <w:rPr>
          <w:rFonts w:ascii="Times New Roman;serif" w:hAnsi="Times New Roman;serif" w:cs="Comic Sans MS"/>
          <w:color w:val="000000"/>
          <w:sz w:val="28"/>
          <w:szCs w:val="28"/>
        </w:rPr>
        <w:t>На заборе голубом,</w:t>
      </w:r>
      <w:r>
        <w:rPr>
          <w:rFonts w:ascii="Liberation Serif" w:hAnsi="Liberation Serif" w:cs="Comic Sans MS"/>
          <w:sz w:val="28"/>
          <w:szCs w:val="28"/>
        </w:rPr>
        <w:br/>
      </w:r>
      <w:r>
        <w:rPr>
          <w:rFonts w:ascii="Times New Roman;serif" w:hAnsi="Times New Roman;serif" w:cs="Comic Sans MS"/>
          <w:color w:val="000000"/>
          <w:sz w:val="28"/>
          <w:szCs w:val="28"/>
        </w:rPr>
        <w:t>Сидят воробышки вдвоем,</w:t>
      </w:r>
      <w:r>
        <w:rPr>
          <w:rFonts w:ascii="Liberation Serif" w:hAnsi="Liberation Serif" w:cs="Comic Sans MS"/>
          <w:sz w:val="28"/>
          <w:szCs w:val="28"/>
        </w:rPr>
        <w:br/>
      </w:r>
      <w:r>
        <w:rPr>
          <w:rFonts w:ascii="Times New Roman;serif" w:hAnsi="Times New Roman;serif" w:cs="Comic Sans MS"/>
          <w:color w:val="000000"/>
          <w:sz w:val="28"/>
          <w:szCs w:val="28"/>
        </w:rPr>
        <w:t>Чирикают отважно:</w:t>
      </w:r>
      <w:r>
        <w:rPr>
          <w:rFonts w:ascii="Liberation Serif" w:hAnsi="Liberation Serif" w:cs="Comic Sans MS"/>
          <w:sz w:val="28"/>
          <w:szCs w:val="28"/>
        </w:rPr>
        <w:br/>
      </w:r>
      <w:r>
        <w:rPr>
          <w:rFonts w:ascii="Times New Roman;serif" w:hAnsi="Times New Roman;serif" w:cs="Comic Sans MS"/>
          <w:color w:val="000000"/>
          <w:sz w:val="28"/>
          <w:szCs w:val="28"/>
        </w:rPr>
        <w:t>«Увильнули, наконец,</w:t>
      </w:r>
      <w:r>
        <w:rPr>
          <w:rFonts w:ascii="Liberation Serif" w:hAnsi="Liberation Serif" w:cs="Comic Sans MS"/>
          <w:sz w:val="28"/>
          <w:szCs w:val="28"/>
        </w:rPr>
        <w:br/>
      </w:r>
      <w:r>
        <w:rPr>
          <w:rFonts w:ascii="Times New Roman;serif" w:hAnsi="Times New Roman;serif" w:cs="Comic Sans MS"/>
          <w:color w:val="000000"/>
          <w:sz w:val="28"/>
          <w:szCs w:val="28"/>
        </w:rPr>
        <w:t>От собаки строгой,</w:t>
      </w:r>
      <w:r>
        <w:rPr>
          <w:rFonts w:ascii="Liberation Serif" w:hAnsi="Liberation Serif" w:cs="Comic Sans MS"/>
          <w:sz w:val="28"/>
          <w:szCs w:val="28"/>
        </w:rPr>
        <w:br/>
      </w:r>
      <w:r>
        <w:rPr>
          <w:rFonts w:ascii="Times New Roman;serif" w:hAnsi="Times New Roman;serif" w:cs="Comic Sans MS"/>
          <w:color w:val="000000"/>
          <w:sz w:val="28"/>
          <w:szCs w:val="28"/>
        </w:rPr>
        <w:t>Можно отдохнуть нам, братец,</w:t>
      </w:r>
      <w:r>
        <w:rPr>
          <w:rFonts w:ascii="Liberation Serif" w:hAnsi="Liberation Serif" w:cs="Comic Sans MS"/>
          <w:sz w:val="28"/>
          <w:szCs w:val="28"/>
        </w:rPr>
        <w:br/>
      </w:r>
      <w:r>
        <w:rPr>
          <w:rFonts w:ascii="Times New Roman;serif" w:hAnsi="Times New Roman;serif" w:cs="Comic Sans MS"/>
          <w:color w:val="000000"/>
          <w:sz w:val="28"/>
          <w:szCs w:val="28"/>
        </w:rPr>
        <w:t xml:space="preserve">Подремать </w:t>
      </w:r>
      <w:r>
        <w:rPr>
          <w:rFonts w:ascii="Times New Roman;serif" w:hAnsi="Times New Roman;serif" w:cs="Comic Sans MS"/>
          <w:color w:val="000000"/>
          <w:sz w:val="28"/>
          <w:szCs w:val="28"/>
        </w:rPr>
        <w:t>немного!»</w:t>
      </w:r>
    </w:p>
    <w:p w:rsidR="004F62BB" w:rsidRDefault="004F62BB">
      <w:pPr>
        <w:spacing w:after="0" w:line="240" w:lineRule="auto"/>
        <w:rPr>
          <w:rFonts w:ascii="Times New Roman;serif" w:hAnsi="Times New Roman;serif"/>
          <w:color w:val="000000"/>
        </w:rPr>
      </w:pPr>
    </w:p>
    <w:p w:rsidR="004F62BB" w:rsidRDefault="002A073E">
      <w:pPr>
        <w:spacing w:after="0" w:line="240" w:lineRule="auto"/>
        <w:rPr>
          <w:rFonts w:ascii="Liberation Serif" w:hAnsi="Liberation Serif" w:cs="Comic Sans MS"/>
          <w:sz w:val="28"/>
          <w:szCs w:val="28"/>
        </w:rPr>
      </w:pPr>
      <w:r>
        <w:rPr>
          <w:rFonts w:ascii="Times New Roman;serif" w:hAnsi="Times New Roman;serif" w:cs="Comic Sans MS"/>
          <w:color w:val="000000"/>
          <w:sz w:val="28"/>
          <w:szCs w:val="28"/>
        </w:rPr>
        <w:t>Для занятий необходима системность, адекватные возрасту и постоянные требования к ребенку, именно выполнение этих условий обеспечивают положительный результат и формирование прочной базы для усвоения материала.</w:t>
      </w:r>
    </w:p>
    <w:p w:rsidR="004F62BB" w:rsidRDefault="004F62BB">
      <w:pPr>
        <w:spacing w:after="0" w:line="240" w:lineRule="auto"/>
        <w:jc w:val="right"/>
        <w:rPr>
          <w:rFonts w:ascii="Times New Roman;serif" w:hAnsi="Times New Roman;serif"/>
          <w:color w:val="000000"/>
        </w:rPr>
      </w:pPr>
    </w:p>
    <w:p w:rsidR="004F62BB" w:rsidRDefault="004F62BB">
      <w:pPr>
        <w:spacing w:after="0" w:line="240" w:lineRule="auto"/>
        <w:jc w:val="right"/>
        <w:rPr>
          <w:rFonts w:ascii="Times New Roman;serif" w:hAnsi="Times New Roman;serif"/>
          <w:color w:val="000000"/>
        </w:rPr>
      </w:pPr>
    </w:p>
    <w:p w:rsidR="004F62BB" w:rsidRDefault="004F62BB">
      <w:pPr>
        <w:spacing w:after="0" w:line="240" w:lineRule="auto"/>
        <w:jc w:val="right"/>
        <w:rPr>
          <w:rFonts w:ascii="Times New Roman;serif" w:hAnsi="Times New Roman;serif"/>
          <w:color w:val="000000"/>
        </w:rPr>
      </w:pPr>
    </w:p>
    <w:p w:rsidR="004F62BB" w:rsidRDefault="002A073E">
      <w:pPr>
        <w:spacing w:after="0" w:line="240" w:lineRule="auto"/>
        <w:jc w:val="right"/>
        <w:rPr>
          <w:rFonts w:ascii="Liberation Serif" w:hAnsi="Liberation Serif" w:cs="Comic Sans MS"/>
          <w:sz w:val="28"/>
          <w:szCs w:val="28"/>
        </w:rPr>
      </w:pPr>
      <w:r>
        <w:rPr>
          <w:rFonts w:ascii="Liberation Serif" w:hAnsi="Liberation Serif" w:cs="Comic Sans MS"/>
          <w:sz w:val="28"/>
          <w:szCs w:val="28"/>
        </w:rPr>
        <w:t>Консультацию подготовил:</w:t>
      </w:r>
    </w:p>
    <w:p w:rsidR="004F62BB" w:rsidRDefault="002A073E">
      <w:pPr>
        <w:spacing w:after="0" w:line="240" w:lineRule="auto"/>
        <w:jc w:val="right"/>
        <w:rPr>
          <w:rFonts w:ascii="Liberation Serif" w:hAnsi="Liberation Serif" w:cs="Comic Sans MS"/>
          <w:sz w:val="28"/>
          <w:szCs w:val="28"/>
        </w:rPr>
      </w:pPr>
      <w:r>
        <w:rPr>
          <w:rFonts w:ascii="Liberation Serif" w:hAnsi="Liberation Serif" w:cs="Comic Sans MS"/>
          <w:sz w:val="28"/>
          <w:szCs w:val="28"/>
        </w:rPr>
        <w:t>учител</w:t>
      </w:r>
      <w:r>
        <w:rPr>
          <w:rFonts w:ascii="Liberation Serif" w:hAnsi="Liberation Serif" w:cs="Comic Sans MS"/>
          <w:sz w:val="28"/>
          <w:szCs w:val="28"/>
        </w:rPr>
        <w:t xml:space="preserve">ь </w:t>
      </w:r>
      <w:proofErr w:type="gramStart"/>
      <w:r>
        <w:rPr>
          <w:rFonts w:ascii="Liberation Serif" w:hAnsi="Liberation Serif" w:cs="Comic Sans MS"/>
          <w:sz w:val="28"/>
          <w:szCs w:val="28"/>
        </w:rPr>
        <w:t>-д</w:t>
      </w:r>
      <w:proofErr w:type="gramEnd"/>
      <w:r>
        <w:rPr>
          <w:rFonts w:ascii="Liberation Serif" w:hAnsi="Liberation Serif" w:cs="Comic Sans MS"/>
          <w:sz w:val="28"/>
          <w:szCs w:val="28"/>
        </w:rPr>
        <w:t>ефектолог</w:t>
      </w:r>
    </w:p>
    <w:p w:rsidR="004F62BB" w:rsidRDefault="002A073E">
      <w:pPr>
        <w:spacing w:after="0" w:line="240" w:lineRule="auto"/>
        <w:ind w:right="283"/>
        <w:jc w:val="right"/>
        <w:rPr>
          <w:rFonts w:ascii="Liberation Serif" w:hAnsi="Liberation Serif" w:cs="Comic Sans MS"/>
          <w:color w:val="000000"/>
          <w:sz w:val="28"/>
          <w:szCs w:val="28"/>
        </w:rPr>
      </w:pPr>
      <w:r>
        <w:rPr>
          <w:rFonts w:ascii="Liberation Serif" w:hAnsi="Liberation Serif" w:cs="Comic Sans MS"/>
          <w:color w:val="000000"/>
          <w:sz w:val="28"/>
          <w:szCs w:val="28"/>
        </w:rPr>
        <w:t xml:space="preserve">     Веретенникова П.А.</w:t>
      </w:r>
    </w:p>
    <w:sectPr w:rsidR="004F62BB">
      <w:pgSz w:w="11906" w:h="16838"/>
      <w:pgMar w:top="583" w:right="583" w:bottom="640" w:left="583" w:header="0" w:footer="0" w:gutter="0"/>
      <w:pgBorders>
        <w:top w:val="thinThickMediumGap" w:sz="3" w:space="2" w:color="AA55A1" w:shadow="1"/>
        <w:left w:val="thinThickMediumGap" w:sz="3" w:space="2" w:color="AA55A1" w:shadow="1"/>
        <w:bottom w:val="thinThickMediumGap" w:sz="3" w:space="2" w:color="AA55A1" w:shadow="1"/>
        <w:right w:val="thinThickMediumGap" w:sz="3" w:space="2" w:color="AA55A1" w:shadow="1"/>
      </w:pgBorders>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Arial;Helvetica;Liberation Sans">
    <w:altName w:val="Times New Roman"/>
    <w:panose1 w:val="00000000000000000000"/>
    <w:charset w:val="00"/>
    <w:family w:val="roman"/>
    <w:notTrueType/>
    <w:pitch w:val="default"/>
  </w:font>
  <w:font w:name="Times New Roman;serif">
    <w:altName w:val="Times New Roman"/>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C24AC"/>
    <w:multiLevelType w:val="multilevel"/>
    <w:tmpl w:val="1152CAD8"/>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F62BB"/>
    <w:rsid w:val="002A073E"/>
    <w:rsid w:val="004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2">
    <w:name w:val="heading 2"/>
    <w:basedOn w:val="a0"/>
    <w:qFormat/>
    <w:pPr>
      <w:numPr>
        <w:ilvl w:val="1"/>
        <w:numId w:val="1"/>
      </w:numPr>
      <w:spacing w:before="200"/>
      <w:outlineLvl w:val="1"/>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qFormat/>
  </w:style>
  <w:style w:type="character" w:customStyle="1" w:styleId="a5">
    <w:name w:val="Нижний колонтитул Знак"/>
    <w:basedOn w:val="a1"/>
    <w:qFormat/>
  </w:style>
  <w:style w:type="character" w:customStyle="1" w:styleId="-">
    <w:name w:val="Интернет-ссылка"/>
    <w:rPr>
      <w:color w:val="000080"/>
      <w:u w:val="single"/>
    </w:rPr>
  </w:style>
  <w:style w:type="character" w:customStyle="1" w:styleId="a6">
    <w:name w:val="Выделение жирным"/>
    <w:qFormat/>
    <w:rPr>
      <w:b/>
      <w:bCs/>
    </w:rPr>
  </w:style>
  <w:style w:type="paragraph" w:customStyle="1" w:styleId="a0">
    <w:name w:val="Заголовок"/>
    <w:basedOn w:val="a"/>
    <w:next w:val="a7"/>
    <w:qFormat/>
    <w:pPr>
      <w:keepNext/>
      <w:spacing w:before="240" w:after="120"/>
    </w:pPr>
    <w:rPr>
      <w:rFonts w:ascii="Liberation Sans" w:eastAsia="Noto Sans CJK SC Regular" w:hAnsi="Liberation Sans" w:cs="Lohit Devanagari"/>
      <w:sz w:val="28"/>
      <w:szCs w:val="28"/>
    </w:rPr>
  </w:style>
  <w:style w:type="paragraph" w:styleId="a7">
    <w:name w:val="Body Text"/>
    <w:basedOn w:val="a"/>
    <w:pPr>
      <w:spacing w:after="140"/>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styleId="aa">
    <w:name w:val="index heading"/>
    <w:basedOn w:val="a"/>
    <w:qFormat/>
    <w:pPr>
      <w:suppressLineNumbers/>
    </w:pPr>
    <w:rPr>
      <w:rFonts w:cs="Lohit Devanagari"/>
    </w:rPr>
  </w:style>
  <w:style w:type="paragraph" w:styleId="ab">
    <w:name w:val="header"/>
    <w:basedOn w:val="a"/>
    <w:pPr>
      <w:tabs>
        <w:tab w:val="center" w:pos="4677"/>
        <w:tab w:val="right" w:pos="9355"/>
      </w:tabs>
      <w:spacing w:after="0" w:line="240" w:lineRule="auto"/>
    </w:pPr>
  </w:style>
  <w:style w:type="paragraph" w:styleId="ac">
    <w:name w:val="footer"/>
    <w:basedOn w:val="a"/>
    <w:pPr>
      <w:tabs>
        <w:tab w:val="center" w:pos="4677"/>
        <w:tab w:val="right" w:pos="9355"/>
      </w:tabs>
      <w:spacing w:after="0" w:line="240" w:lineRule="auto"/>
    </w:p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3008</TotalTime>
  <Pages>3</Pages>
  <Words>659</Words>
  <Characters>3762</Characters>
  <Application>Microsoft Office Word</Application>
  <DocSecurity>0</DocSecurity>
  <Lines>31</Lines>
  <Paragraphs>8</Paragraphs>
  <ScaleCrop>false</ScaleCrop>
  <Company>Krokoz™</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dc:description/>
  <cp:lastModifiedBy>Пользователь</cp:lastModifiedBy>
  <cp:revision>27</cp:revision>
  <cp:lastPrinted>2021-08-26T07:32:00Z</cp:lastPrinted>
  <dcterms:created xsi:type="dcterms:W3CDTF">2017-09-10T07:49:00Z</dcterms:created>
  <dcterms:modified xsi:type="dcterms:W3CDTF">2023-12-26T06:29:00Z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