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8D" w:rsidRPr="00E0561F" w:rsidRDefault="007B4B8D" w:rsidP="007B4B8D">
      <w:pPr>
        <w:spacing w:before="300" w:after="150" w:line="240" w:lineRule="auto"/>
        <w:jc w:val="center"/>
        <w:outlineLvl w:val="2"/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</w:pPr>
      <w:r w:rsidRPr="00E0561F"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>Муниципальное дошкольное образовательное учреждение</w:t>
      </w:r>
    </w:p>
    <w:p w:rsidR="007B4B8D" w:rsidRPr="00E0561F" w:rsidRDefault="007B4B8D" w:rsidP="007B4B8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  <w:r w:rsidRPr="00E0561F">
        <w:rPr>
          <w:rStyle w:val="c0"/>
          <w:bCs/>
          <w:color w:val="000000"/>
          <w:sz w:val="32"/>
          <w:szCs w:val="32"/>
        </w:rPr>
        <w:t>«Детский сад №  158»</w:t>
      </w:r>
    </w:p>
    <w:p w:rsidR="007B4B8D" w:rsidRPr="00E0561F" w:rsidRDefault="007B4B8D" w:rsidP="007B4B8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 w:rsidRPr="00E0561F">
        <w:rPr>
          <w:rStyle w:val="c0"/>
          <w:b/>
          <w:bCs/>
          <w:color w:val="000000"/>
          <w:sz w:val="32"/>
          <w:szCs w:val="32"/>
        </w:rPr>
        <w:t xml:space="preserve">    </w:t>
      </w:r>
    </w:p>
    <w:p w:rsidR="007B4B8D" w:rsidRPr="00E0561F" w:rsidRDefault="007B4B8D" w:rsidP="007B4B8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7B4B8D" w:rsidRPr="00E0561F" w:rsidRDefault="007B4B8D" w:rsidP="007B4B8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7B4B8D" w:rsidRPr="00E0561F" w:rsidRDefault="007B4B8D" w:rsidP="007B4B8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7B4B8D" w:rsidRPr="00E0561F" w:rsidRDefault="007B4B8D" w:rsidP="007B4B8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7B4B8D" w:rsidRPr="00E0561F" w:rsidRDefault="007B4B8D" w:rsidP="007B4B8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7B4B8D" w:rsidRPr="00E0561F" w:rsidRDefault="007B4B8D" w:rsidP="007B4B8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7B4B8D" w:rsidRPr="00E0561F" w:rsidRDefault="007B4B8D" w:rsidP="007B4B8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7B4B8D" w:rsidRPr="00E0561F" w:rsidRDefault="007B4B8D" w:rsidP="007B4B8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7B4B8D" w:rsidRPr="00E0561F" w:rsidRDefault="007B4B8D" w:rsidP="007B4B8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7B4B8D" w:rsidRPr="00DC4B7A" w:rsidRDefault="007B4B8D" w:rsidP="007B4B8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48"/>
          <w:szCs w:val="48"/>
        </w:rPr>
      </w:pPr>
      <w:r w:rsidRPr="00DC4B7A">
        <w:rPr>
          <w:rStyle w:val="c0"/>
          <w:bCs/>
          <w:color w:val="000000"/>
          <w:sz w:val="48"/>
          <w:szCs w:val="48"/>
        </w:rPr>
        <w:t xml:space="preserve">Консультация </w:t>
      </w:r>
      <w:r w:rsidR="00DC4B7A" w:rsidRPr="00DC4B7A">
        <w:rPr>
          <w:rStyle w:val="c0"/>
          <w:bCs/>
          <w:color w:val="000000"/>
          <w:sz w:val="48"/>
          <w:szCs w:val="48"/>
        </w:rPr>
        <w:t>для родителей</w:t>
      </w:r>
    </w:p>
    <w:p w:rsidR="00DC4B7A" w:rsidRPr="00E0561F" w:rsidRDefault="00DC4B7A" w:rsidP="007B4B8D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</w:p>
    <w:p w:rsidR="007B4B8D" w:rsidRPr="00DC4B7A" w:rsidRDefault="007B4B8D" w:rsidP="007B4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C4B7A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«Зачем нужно развивать мелкую моторику</w:t>
      </w:r>
    </w:p>
    <w:p w:rsidR="007B4B8D" w:rsidRPr="00DC4B7A" w:rsidRDefault="007B4B8D" w:rsidP="007B4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C4B7A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у дошкольников?»</w:t>
      </w:r>
    </w:p>
    <w:p w:rsidR="007B4B8D" w:rsidRPr="00E0561F" w:rsidRDefault="007B4B8D" w:rsidP="007B4B8D">
      <w:pPr>
        <w:pStyle w:val="c7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7B4B8D" w:rsidRPr="00E0561F" w:rsidRDefault="007B4B8D" w:rsidP="007B4B8D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sz w:val="32"/>
          <w:szCs w:val="32"/>
        </w:rPr>
      </w:pPr>
    </w:p>
    <w:p w:rsidR="007B4B8D" w:rsidRPr="00E0561F" w:rsidRDefault="007B4B8D" w:rsidP="007B4B8D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32"/>
          <w:szCs w:val="32"/>
        </w:rPr>
      </w:pPr>
    </w:p>
    <w:p w:rsidR="007B4B8D" w:rsidRPr="00E0561F" w:rsidRDefault="007B4B8D" w:rsidP="007B4B8D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32"/>
          <w:szCs w:val="32"/>
        </w:rPr>
      </w:pPr>
    </w:p>
    <w:p w:rsidR="007B4B8D" w:rsidRPr="00E0561F" w:rsidRDefault="007B4B8D" w:rsidP="007B4B8D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32"/>
          <w:szCs w:val="32"/>
        </w:rPr>
      </w:pPr>
    </w:p>
    <w:p w:rsidR="007B4B8D" w:rsidRPr="00E0561F" w:rsidRDefault="007B4B8D" w:rsidP="007B4B8D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32"/>
          <w:szCs w:val="32"/>
        </w:rPr>
      </w:pPr>
    </w:p>
    <w:p w:rsidR="007B4B8D" w:rsidRPr="00E0561F" w:rsidRDefault="007B4B8D" w:rsidP="007B4B8D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32"/>
          <w:szCs w:val="32"/>
        </w:rPr>
      </w:pPr>
    </w:p>
    <w:p w:rsidR="007B4B8D" w:rsidRPr="00E0561F" w:rsidRDefault="007B4B8D" w:rsidP="007B4B8D">
      <w:pPr>
        <w:pStyle w:val="c8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32"/>
          <w:szCs w:val="32"/>
        </w:rPr>
      </w:pPr>
    </w:p>
    <w:p w:rsidR="007B4B8D" w:rsidRPr="00E0561F" w:rsidRDefault="007B4B8D" w:rsidP="007B4B8D">
      <w:pPr>
        <w:pStyle w:val="c5"/>
        <w:shd w:val="clear" w:color="auto" w:fill="FFFFFF"/>
        <w:spacing w:before="0" w:beforeAutospacing="0" w:after="0" w:afterAutospacing="0"/>
        <w:jc w:val="right"/>
        <w:rPr>
          <w:rStyle w:val="c10"/>
          <w:sz w:val="32"/>
          <w:szCs w:val="32"/>
        </w:rPr>
      </w:pPr>
    </w:p>
    <w:p w:rsidR="007B4B8D" w:rsidRPr="00E0561F" w:rsidRDefault="007B4B8D" w:rsidP="007B4B8D">
      <w:pPr>
        <w:pStyle w:val="c5"/>
        <w:shd w:val="clear" w:color="auto" w:fill="FFFFFF"/>
        <w:spacing w:before="0" w:beforeAutospacing="0" w:after="0" w:afterAutospacing="0"/>
        <w:jc w:val="right"/>
        <w:rPr>
          <w:rStyle w:val="c10"/>
          <w:bCs/>
          <w:color w:val="000000"/>
          <w:sz w:val="32"/>
          <w:szCs w:val="32"/>
        </w:rPr>
      </w:pPr>
    </w:p>
    <w:p w:rsidR="007B4B8D" w:rsidRPr="00E0561F" w:rsidRDefault="007B4B8D" w:rsidP="007B4B8D">
      <w:pPr>
        <w:pStyle w:val="c5"/>
        <w:shd w:val="clear" w:color="auto" w:fill="FFFFFF"/>
        <w:spacing w:before="0" w:beforeAutospacing="0" w:after="0" w:afterAutospacing="0"/>
        <w:jc w:val="right"/>
        <w:rPr>
          <w:rStyle w:val="c10"/>
          <w:bCs/>
          <w:color w:val="000000"/>
          <w:sz w:val="32"/>
          <w:szCs w:val="32"/>
        </w:rPr>
      </w:pPr>
    </w:p>
    <w:p w:rsidR="007B4B8D" w:rsidRPr="00E0561F" w:rsidRDefault="00DC4B7A" w:rsidP="00DC4B7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2"/>
        </w:rPr>
      </w:pPr>
      <w:r>
        <w:rPr>
          <w:rStyle w:val="c10"/>
          <w:bCs/>
          <w:color w:val="000000"/>
          <w:sz w:val="32"/>
          <w:szCs w:val="32"/>
        </w:rPr>
        <w:t xml:space="preserve">                           </w:t>
      </w:r>
      <w:r w:rsidR="007B4B8D" w:rsidRPr="00E0561F">
        <w:rPr>
          <w:rStyle w:val="c10"/>
          <w:bCs/>
          <w:color w:val="000000"/>
          <w:sz w:val="32"/>
          <w:szCs w:val="32"/>
        </w:rPr>
        <w:t>Выполнила: воспитатель</w:t>
      </w:r>
    </w:p>
    <w:p w:rsidR="007B4B8D" w:rsidRPr="00E0561F" w:rsidRDefault="007B4B8D" w:rsidP="007B4B8D">
      <w:pPr>
        <w:pStyle w:val="c5"/>
        <w:shd w:val="clear" w:color="auto" w:fill="FFFFFF"/>
        <w:spacing w:before="0" w:beforeAutospacing="0" w:after="0" w:afterAutospacing="0"/>
        <w:jc w:val="right"/>
        <w:rPr>
          <w:rStyle w:val="c10"/>
          <w:bCs/>
          <w:color w:val="000000"/>
          <w:sz w:val="32"/>
          <w:szCs w:val="32"/>
        </w:rPr>
      </w:pPr>
      <w:r>
        <w:rPr>
          <w:rStyle w:val="c10"/>
          <w:bCs/>
          <w:color w:val="000000"/>
          <w:sz w:val="32"/>
          <w:szCs w:val="32"/>
        </w:rPr>
        <w:t>Вологдина Елена Леонидовна</w:t>
      </w:r>
    </w:p>
    <w:p w:rsidR="007B4B8D" w:rsidRPr="00E0561F" w:rsidRDefault="007B4B8D" w:rsidP="007B4B8D">
      <w:pPr>
        <w:pStyle w:val="c5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000000"/>
          <w:sz w:val="32"/>
          <w:szCs w:val="32"/>
        </w:rPr>
      </w:pPr>
    </w:p>
    <w:p w:rsidR="007B4B8D" w:rsidRPr="00E0561F" w:rsidRDefault="007B4B8D" w:rsidP="007B4B8D">
      <w:pPr>
        <w:pStyle w:val="c5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</w:rPr>
      </w:pPr>
    </w:p>
    <w:p w:rsidR="007B4B8D" w:rsidRPr="00E0561F" w:rsidRDefault="007B4B8D" w:rsidP="007B4B8D">
      <w:pPr>
        <w:pStyle w:val="c5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</w:rPr>
      </w:pPr>
    </w:p>
    <w:p w:rsidR="007B4B8D" w:rsidRPr="00E0561F" w:rsidRDefault="007B4B8D" w:rsidP="007B4B8D">
      <w:pPr>
        <w:pStyle w:val="c5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</w:rPr>
      </w:pPr>
    </w:p>
    <w:p w:rsidR="007B4B8D" w:rsidRPr="00E0561F" w:rsidRDefault="007B4B8D" w:rsidP="007B4B8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</w:rPr>
      </w:pPr>
    </w:p>
    <w:p w:rsidR="007B4B8D" w:rsidRDefault="007B4B8D" w:rsidP="007B4B8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2"/>
        </w:rPr>
      </w:pPr>
      <w:r w:rsidRPr="00E0561F">
        <w:rPr>
          <w:rStyle w:val="c10"/>
          <w:bCs/>
          <w:color w:val="000000"/>
          <w:sz w:val="32"/>
          <w:szCs w:val="32"/>
        </w:rPr>
        <w:t>Ярославль</w:t>
      </w:r>
    </w:p>
    <w:p w:rsidR="007B4B8D" w:rsidRDefault="007B4B8D" w:rsidP="007B4B8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2"/>
        </w:rPr>
      </w:pPr>
    </w:p>
    <w:p w:rsidR="007B4B8D" w:rsidRPr="00E0561F" w:rsidRDefault="007B4B8D" w:rsidP="007B4B8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32"/>
          <w:szCs w:val="32"/>
        </w:rPr>
      </w:pPr>
    </w:p>
    <w:p w:rsidR="00DC4B7A" w:rsidRDefault="00DC4B7A" w:rsidP="007B4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                                         </w:t>
      </w:r>
      <w:r w:rsidR="007B4B8D"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«Источники способностей и дарования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детей- </w:t>
      </w:r>
    </w:p>
    <w:p w:rsidR="00DC4B7A" w:rsidRDefault="00DC4B7A" w:rsidP="007B4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</w:t>
      </w:r>
      <w:r w:rsidR="007B4B8D"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кончиках их пальцев. От </w:t>
      </w:r>
      <w:r w:rsidR="00CE66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пальцев, образно</w:t>
      </w:r>
    </w:p>
    <w:p w:rsidR="00CE663D" w:rsidRDefault="00DC4B7A" w:rsidP="007B4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</w:t>
      </w:r>
      <w:r w:rsidR="00CE66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</w:t>
      </w:r>
      <w:r w:rsidR="007B4B8D"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говоря, идут тончайшие ручейки, которые</w:t>
      </w:r>
    </w:p>
    <w:p w:rsidR="007B4B8D" w:rsidRDefault="00CE663D" w:rsidP="007B4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</w:t>
      </w:r>
      <w:r w:rsidR="007B4B8D"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питают источник творческой мысли».</w:t>
      </w:r>
    </w:p>
    <w:p w:rsidR="00CE663D" w:rsidRPr="007B4B8D" w:rsidRDefault="00CE663D" w:rsidP="00CE663D">
      <w:pPr>
        <w:shd w:val="clear" w:color="auto" w:fill="FFFFFF"/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Сухомлинский В.А.</w:t>
      </w:r>
    </w:p>
    <w:p w:rsidR="00CE663D" w:rsidRDefault="007B4B8D" w:rsidP="007B4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      </w:t>
      </w:r>
    </w:p>
    <w:p w:rsidR="007B4B8D" w:rsidRPr="007B4B8D" w:rsidRDefault="00CE663D" w:rsidP="00CE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    </w:t>
      </w:r>
      <w:r w:rsidR="007B4B8D" w:rsidRPr="007B4B8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="007B4B8D" w:rsidRPr="007B4B8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Мелкая моторика</w:t>
      </w:r>
      <w:r w:rsidR="007B4B8D"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это согласованные движения пальцев  рук, умение ребенка «пользоваться» этими движениями – держать ложку и карандаш, застегивать пуговицы, рисовать, лепить.</w:t>
      </w:r>
    </w:p>
    <w:p w:rsidR="007B4B8D" w:rsidRPr="007B4B8D" w:rsidRDefault="007B4B8D" w:rsidP="00CE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Головной мозг (его высшие корковые функции), руки (кончики пальцев) и артикуляционный аппарат (движения губ, языка, нижней челюсти) связаны между собой теснейшим образом. Ребенок со скованными движениями неумелых пальцев отстаёт в психомоторном развитии, у него возникают проблемы и с речью.</w:t>
      </w:r>
    </w:p>
    <w:p w:rsidR="007B4B8D" w:rsidRPr="007B4B8D" w:rsidRDefault="007B4B8D" w:rsidP="00CE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передаем импульсы в речевые центры, что и активизирует речь.</w:t>
      </w:r>
    </w:p>
    <w:p w:rsidR="007B4B8D" w:rsidRPr="007B4B8D" w:rsidRDefault="007B4B8D" w:rsidP="00CE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Развивая моторику пальцев, мы воздействуем и на внутренние органы человека. Автор СУ–ДЖОК терапии (кисть – стопа) </w:t>
      </w:r>
      <w:proofErr w:type="spellStart"/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Паджеву</w:t>
      </w:r>
      <w:proofErr w:type="spellEnd"/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доказал, что на руке находятся биологически активные точки нашего организма. </w:t>
      </w:r>
      <w:proofErr w:type="gramStart"/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Большой палец – это голова, указательный – желудок, средний – печень, безымянный – почки, мизинец – сердце.</w:t>
      </w:r>
      <w:proofErr w:type="gramEnd"/>
    </w:p>
    <w:p w:rsidR="007B4B8D" w:rsidRPr="007B4B8D" w:rsidRDefault="007B4B8D" w:rsidP="00CE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Таким образом, тренируя пальцы, формируя их тонкие движения, оказываем мощное воздействие на работоспособность коры головного мозга, что в дальнейшем сказывается на подготовке руки к письму.</w:t>
      </w:r>
    </w:p>
    <w:p w:rsidR="007B4B8D" w:rsidRPr="007B4B8D" w:rsidRDefault="007B4B8D" w:rsidP="00CE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Сейчас все чаще встречаются дети с отклонениями в нервно-психической сфере: повышенная возбудимость, расторможенность, расстройство внимания, неспособность к волевым усилиям. Поэтому в повседневную работу с детьми (на занятиях, физкультурных  минутках, индивидуально) целесообразно включать игры и задания для развития общей и специальной моторики с учетом индивидуальных особенностей ребенка. Важно соблюдать при этом известные принципы: занятие должно приносить радость и усложняться постепенно.</w:t>
      </w:r>
    </w:p>
    <w:p w:rsidR="007B4B8D" w:rsidRPr="007B4B8D" w:rsidRDefault="007B4B8D" w:rsidP="00CE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Для развития мелкой моторики рук существуют уникальные тренажеры, приспособления, игры. Их назначение  многоплановое и многоцелевое. Развивая мышцы рук,  мы не только готовим  руку ребенка к письму и рисованию, к самообслуживанию (застегиванию пуговиц, завязыванию шнурков), но и    одновременно стимулируем речевую активность, а значит, развиваем интеллектуальные способности ребенка. </w:t>
      </w: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Используя тренажеры-</w:t>
      </w:r>
      <w:proofErr w:type="spellStart"/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пазлы</w:t>
      </w:r>
      <w:proofErr w:type="spellEnd"/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игры, дети  развивают сенсорное восприятие, фантазию, знакомятся с геометрическими фигурами.</w:t>
      </w:r>
    </w:p>
    <w:p w:rsidR="007B4B8D" w:rsidRPr="007B4B8D" w:rsidRDefault="007B4B8D" w:rsidP="00CE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Если нет специальных тренажеров или их мало в  группе детского сада, то можно с тем же успехом  использовать  руку, т.е. выполнять с ребенком пальчиковую гимнастику.</w:t>
      </w:r>
    </w:p>
    <w:p w:rsidR="007B4B8D" w:rsidRPr="007B4B8D" w:rsidRDefault="007B4B8D" w:rsidP="00CE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На пальцах и ладонях есть «активные точки», массаж которых положительно сказывается на самочувствии, улучшает работу мозга. Такие  дифференцированные движения рук формируются и совершенствуются в работе с бумагой, тканью, пластилином, мозаикой. Полезны ежедневные упражнения для пальцев и кистей рук: сжимать руку в кулак и разжимать, показывать пальцы по одному. Такие  занятия совершенствуют моторику рук, укрепляют мышцы пальцев и кистей, тонкие мелкие движения становятся более точными, быстрыми и ловкими.</w:t>
      </w:r>
    </w:p>
    <w:p w:rsidR="007B4B8D" w:rsidRPr="007B4B8D" w:rsidRDefault="007B4B8D" w:rsidP="00CE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proofErr w:type="gramStart"/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Проведение моторных действий с предметами, конечно, должно быть не только на специальных занятиях (физкультура, </w:t>
      </w:r>
      <w:proofErr w:type="spellStart"/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физминутки</w:t>
      </w:r>
      <w:proofErr w:type="spellEnd"/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сюжетные игры, вышивка и т.п.), но и на занятиях интеллектуального цикла (математика, ознакомление с окружающим) и продуктивного вида (рисование, аппликация, конструирование и т.п.).</w:t>
      </w:r>
      <w:proofErr w:type="gramEnd"/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Упражнения подобного плана можно порекомендовать родителям для занятий дома с детьми.</w:t>
      </w:r>
    </w:p>
    <w:p w:rsidR="007B4B8D" w:rsidRPr="007B4B8D" w:rsidRDefault="007B4B8D" w:rsidP="00CE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Воспитателям и родителям очень важно следить за уровнем развития общей и мелкой моторики.</w:t>
      </w:r>
    </w:p>
    <w:p w:rsidR="007B4B8D" w:rsidRPr="007B4B8D" w:rsidRDefault="007B4B8D" w:rsidP="00CE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Например, в 3 года неправильно требовать от ребенка быстрого застегивания кнопок и молний или подробного рисунка человека. Но в 4,5 года </w:t>
      </w:r>
      <w:proofErr w:type="gramStart"/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большинство детей  уже справляется с</w:t>
      </w:r>
      <w:proofErr w:type="gramEnd"/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завязыванием бантика, шнурованием ботинок и способны нарисовать человека из семи частей тела.</w:t>
      </w:r>
    </w:p>
    <w:p w:rsidR="007B4B8D" w:rsidRPr="007B4B8D" w:rsidRDefault="007B4B8D" w:rsidP="00CE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2,5 года малыш строит дом из 5 кубиков, а через полгода  уже может поставить 10 кубиков один на другой. Тогда же он начинает разрезать ножницами веревку, бумагу, но аккуратное вырезание становится доступно только через год.</w:t>
      </w:r>
    </w:p>
    <w:p w:rsidR="007B4B8D" w:rsidRPr="007B4B8D" w:rsidRDefault="007B4B8D" w:rsidP="00CE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Для занятий по формированию </w:t>
      </w:r>
      <w:proofErr w:type="spellStart"/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сложнокоординированных</w:t>
      </w:r>
      <w:proofErr w:type="spellEnd"/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движений руки можно дать следующие рекомендации.</w:t>
      </w:r>
      <w:bookmarkStart w:id="0" w:name="_GoBack"/>
      <w:bookmarkEnd w:id="0"/>
    </w:p>
    <w:p w:rsidR="007B4B8D" w:rsidRPr="007B4B8D" w:rsidRDefault="007B4B8D" w:rsidP="007B4B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Поскольку развитие ручной умелости предполагает определенную степень зрелости мозговых структур, заставлять ребенка заниматься « через силу» неэффективно. Нужно начать с того уровня упражнений, который будет получаться и доставлять удовольствие.</w:t>
      </w:r>
    </w:p>
    <w:p w:rsidR="007B4B8D" w:rsidRPr="007B4B8D" w:rsidRDefault="007B4B8D" w:rsidP="007B4B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Выполнение упражнений должно быть регулярным.</w:t>
      </w:r>
    </w:p>
    <w:p w:rsidR="007B4B8D" w:rsidRPr="007B4B8D" w:rsidRDefault="007B4B8D" w:rsidP="007B4B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Занятия должны быть только совместными. Это определяется необходимостью точного выполнения движений, а в противном случае результат не будет  достигнут.</w:t>
      </w:r>
    </w:p>
    <w:p w:rsidR="007B4B8D" w:rsidRPr="007B4B8D" w:rsidRDefault="007B4B8D" w:rsidP="007B4B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Время выполнения упражнений не может быть долгим, так как внимание и интерес ребенка быстро иссякают. До 3 лет это около 5 минут, а затем можно увеличить длительность, включать игры  в другие развивающие занятия.</w:t>
      </w:r>
    </w:p>
    <w:p w:rsidR="007B4B8D" w:rsidRPr="007B4B8D" w:rsidRDefault="007B4B8D" w:rsidP="007B4B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важно участие и ободряющее поведение взрослого.</w:t>
      </w:r>
    </w:p>
    <w:p w:rsidR="007B4B8D" w:rsidRPr="007B4B8D" w:rsidRDefault="007B4B8D" w:rsidP="007B4B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Ребенку всегда предлагается инструкция. Нельзя заменять ее рисунком или ручным образцом выполнения. Инструкция должна быть простой, короткой, точной.</w:t>
      </w:r>
    </w:p>
    <w:p w:rsidR="007B4B8D" w:rsidRPr="007B4B8D" w:rsidRDefault="007B4B8D" w:rsidP="007B4B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Повторение инструкции, а также проговаривание действий в процессе выполнения облегчает  работу.</w:t>
      </w:r>
    </w:p>
    <w:p w:rsidR="007B4B8D" w:rsidRPr="007B4B8D" w:rsidRDefault="007B4B8D" w:rsidP="007B4B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B4B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    </w:t>
      </w:r>
    </w:p>
    <w:p w:rsidR="007B4B8D" w:rsidRPr="007B4B8D" w:rsidRDefault="007B4B8D" w:rsidP="007B4B8D">
      <w:pPr>
        <w:spacing w:after="75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7B4B8D" w:rsidRPr="007B4B8D" w:rsidRDefault="007B4B8D" w:rsidP="007B4B8D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7B4B8D">
        <w:rPr>
          <w:rFonts w:ascii="Times New Roman" w:eastAsia="Calibri" w:hAnsi="Times New Roman" w:cs="Times New Roman"/>
          <w:sz w:val="32"/>
          <w:szCs w:val="32"/>
        </w:rPr>
        <w:t>Список использованной литературы:</w:t>
      </w:r>
    </w:p>
    <w:p w:rsidR="00B623D9" w:rsidRPr="00B623D9" w:rsidRDefault="00CE663D" w:rsidP="00B623D9">
      <w:pPr>
        <w:pStyle w:val="a5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="00B623D9" w:rsidRPr="00B623D9">
        <w:rPr>
          <w:color w:val="000000"/>
          <w:sz w:val="28"/>
          <w:szCs w:val="28"/>
        </w:rPr>
        <w:t>Бадалян Л.О. Детские церебральные параличи. - М.: Просвещение, 2009. - 196 с.</w:t>
      </w:r>
    </w:p>
    <w:p w:rsidR="00CE663D" w:rsidRDefault="00B623D9" w:rsidP="00CE663D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623D9">
        <w:rPr>
          <w:color w:val="000000"/>
          <w:sz w:val="28"/>
          <w:szCs w:val="28"/>
        </w:rPr>
        <w:t xml:space="preserve">Белая А.Е. Пальчиковые игры для развития речи дошкольников. - М.: </w:t>
      </w:r>
      <w:proofErr w:type="spellStart"/>
      <w:r w:rsidRPr="00B623D9">
        <w:rPr>
          <w:color w:val="000000"/>
          <w:sz w:val="28"/>
          <w:szCs w:val="28"/>
        </w:rPr>
        <w:t>Астрель</w:t>
      </w:r>
      <w:proofErr w:type="spellEnd"/>
      <w:r w:rsidRPr="00B623D9">
        <w:rPr>
          <w:color w:val="000000"/>
          <w:sz w:val="28"/>
          <w:szCs w:val="28"/>
        </w:rPr>
        <w:t xml:space="preserve">, </w:t>
      </w:r>
    </w:p>
    <w:p w:rsidR="00B623D9" w:rsidRPr="00B623D9" w:rsidRDefault="00CE663D" w:rsidP="00CE663D">
      <w:pPr>
        <w:pStyle w:val="a5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623D9" w:rsidRPr="00B623D9">
        <w:rPr>
          <w:color w:val="000000"/>
          <w:sz w:val="28"/>
          <w:szCs w:val="28"/>
        </w:rPr>
        <w:t>2009. - 143 с.</w:t>
      </w:r>
    </w:p>
    <w:p w:rsidR="007B4B8D" w:rsidRPr="007B4B8D" w:rsidRDefault="007B4B8D" w:rsidP="00B623D9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C77DE4" w:rsidRPr="007B4B8D" w:rsidRDefault="00C77DE4">
      <w:pPr>
        <w:rPr>
          <w:rFonts w:ascii="Times New Roman" w:hAnsi="Times New Roman" w:cs="Times New Roman"/>
          <w:sz w:val="32"/>
          <w:szCs w:val="32"/>
        </w:rPr>
      </w:pPr>
    </w:p>
    <w:sectPr w:rsidR="00C77DE4" w:rsidRPr="007B4B8D" w:rsidSect="00DC4B7A">
      <w:pgSz w:w="11906" w:h="16838"/>
      <w:pgMar w:top="851" w:right="850" w:bottom="1134" w:left="709" w:header="708" w:footer="708" w:gutter="0"/>
      <w:pgBorders w:offsetFrom="page">
        <w:top w:val="thinThickMediumGap" w:sz="24" w:space="24" w:color="F79646" w:themeColor="accent6"/>
        <w:left w:val="thinThickMediumGap" w:sz="24" w:space="24" w:color="F79646" w:themeColor="accent6"/>
        <w:bottom w:val="thickThinMediumGap" w:sz="24" w:space="24" w:color="F79646" w:themeColor="accent6"/>
        <w:right w:val="thickThinMediumGap" w:sz="24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739B"/>
    <w:multiLevelType w:val="multilevel"/>
    <w:tmpl w:val="9876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B8D"/>
    <w:rsid w:val="001B6824"/>
    <w:rsid w:val="007B4B8D"/>
    <w:rsid w:val="00B623D9"/>
    <w:rsid w:val="00C77DE4"/>
    <w:rsid w:val="00C91796"/>
    <w:rsid w:val="00CE663D"/>
    <w:rsid w:val="00D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B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B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B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7B4B8D"/>
  </w:style>
  <w:style w:type="character" w:customStyle="1" w:styleId="c10">
    <w:name w:val="c10"/>
    <w:rsid w:val="007B4B8D"/>
  </w:style>
  <w:style w:type="paragraph" w:customStyle="1" w:styleId="c1">
    <w:name w:val="c1"/>
    <w:basedOn w:val="a"/>
    <w:rsid w:val="007B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4B8D"/>
  </w:style>
  <w:style w:type="character" w:customStyle="1" w:styleId="c9">
    <w:name w:val="c9"/>
    <w:basedOn w:val="a0"/>
    <w:rsid w:val="007B4B8D"/>
  </w:style>
  <w:style w:type="character" w:customStyle="1" w:styleId="c22">
    <w:name w:val="c22"/>
    <w:basedOn w:val="a0"/>
    <w:rsid w:val="007B4B8D"/>
  </w:style>
  <w:style w:type="paragraph" w:customStyle="1" w:styleId="c18">
    <w:name w:val="c18"/>
    <w:basedOn w:val="a"/>
    <w:rsid w:val="007B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4B8D"/>
  </w:style>
  <w:style w:type="paragraph" w:customStyle="1" w:styleId="c23">
    <w:name w:val="c23"/>
    <w:basedOn w:val="a"/>
    <w:rsid w:val="007B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B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B4B8D"/>
  </w:style>
  <w:style w:type="character" w:customStyle="1" w:styleId="c13">
    <w:name w:val="c13"/>
    <w:basedOn w:val="a0"/>
    <w:rsid w:val="007B4B8D"/>
  </w:style>
  <w:style w:type="paragraph" w:styleId="a3">
    <w:name w:val="Balloon Text"/>
    <w:basedOn w:val="a"/>
    <w:link w:val="a4"/>
    <w:uiPriority w:val="99"/>
    <w:semiHidden/>
    <w:unhideWhenUsed/>
    <w:rsid w:val="007B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B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7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2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0403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1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Bacardi</dc:creator>
  <cp:keywords/>
  <dc:description/>
  <cp:lastModifiedBy>User</cp:lastModifiedBy>
  <cp:revision>6</cp:revision>
  <dcterms:created xsi:type="dcterms:W3CDTF">2019-06-20T13:23:00Z</dcterms:created>
  <dcterms:modified xsi:type="dcterms:W3CDTF">2019-06-26T16:55:00Z</dcterms:modified>
</cp:coreProperties>
</file>