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52" w:rsidRDefault="00E95352" w:rsidP="00E95352">
      <w:pPr>
        <w:jc w:val="center"/>
        <w:rPr>
          <w:rFonts w:ascii="Times New Roman" w:hAnsi="Times New Roman" w:cs="Times New Roman"/>
          <w:b/>
          <w:bCs/>
          <w:color w:val="FF1493"/>
          <w:sz w:val="48"/>
          <w:szCs w:val="48"/>
          <w:shd w:val="clear" w:color="auto" w:fill="FFFFFF"/>
        </w:rPr>
      </w:pPr>
      <w:bookmarkStart w:id="0" w:name="_GoBack"/>
      <w:bookmarkEnd w:id="0"/>
      <w:r w:rsidRPr="00E95352">
        <w:rPr>
          <w:rFonts w:ascii="Times New Roman" w:hAnsi="Times New Roman" w:cs="Times New Roman"/>
          <w:b/>
          <w:bCs/>
          <w:color w:val="FF1493"/>
          <w:sz w:val="48"/>
          <w:szCs w:val="48"/>
          <w:shd w:val="clear" w:color="auto" w:fill="FFFFFF"/>
        </w:rPr>
        <w:t>Рекомендации родителям младших дошкольников по правилам дорожного движения.</w:t>
      </w:r>
    </w:p>
    <w:p w:rsidR="00E95352" w:rsidRPr="00E95352" w:rsidRDefault="00E95352" w:rsidP="00E9535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1493"/>
          <w:sz w:val="48"/>
          <w:szCs w:val="48"/>
          <w:shd w:val="clear" w:color="auto" w:fill="FFFFFF"/>
        </w:rPr>
        <w:t>Светоотражатели.</w:t>
      </w:r>
    </w:p>
    <w:p w:rsidR="00E95352" w:rsidRDefault="00E95352"/>
    <w:p w:rsidR="00E95352" w:rsidRDefault="00E95352"/>
    <w:p w:rsidR="00E95352" w:rsidRDefault="00E95352"/>
    <w:p w:rsidR="00C915DE" w:rsidRDefault="00C915DE">
      <w:r>
        <w:rPr>
          <w:noProof/>
        </w:rPr>
        <w:drawing>
          <wp:inline distT="0" distB="0" distL="0" distR="0">
            <wp:extent cx="4990289" cy="3739934"/>
            <wp:effectExtent l="19050" t="0" r="811" b="0"/>
            <wp:docPr id="1" name="Рисунок 1" descr="http://www.xn--22-6kchpavqhv4b.xn--p1ai/_si/0/1165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2-6kchpavqhv4b.xn--p1ai/_si/0/116535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78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52" w:rsidRDefault="00E95352" w:rsidP="00C915DE">
      <w:pPr>
        <w:jc w:val="center"/>
      </w:pPr>
    </w:p>
    <w:p w:rsidR="00E95352" w:rsidRDefault="00E95352" w:rsidP="00C915DE">
      <w:pPr>
        <w:jc w:val="center"/>
      </w:pPr>
    </w:p>
    <w:p w:rsidR="00E95352" w:rsidRDefault="00E95352" w:rsidP="00C915DE">
      <w:pPr>
        <w:jc w:val="center"/>
      </w:pPr>
    </w:p>
    <w:p w:rsidR="00E95352" w:rsidRDefault="00E95352" w:rsidP="00346C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346C34" w:rsidRDefault="00346C34" w:rsidP="00346C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352" w:rsidRDefault="00E95352" w:rsidP="00E953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5352" w:rsidRDefault="00E95352" w:rsidP="00E953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96E" w:rsidRPr="00B3116D" w:rsidRDefault="00C2296E" w:rsidP="00C2296E">
      <w:pPr>
        <w:pStyle w:val="a5"/>
        <w:spacing w:before="0" w:beforeAutospacing="0" w:after="153" w:afterAutospacing="0"/>
        <w:jc w:val="center"/>
        <w:rPr>
          <w:b/>
          <w:color w:val="0070C0"/>
          <w:sz w:val="40"/>
          <w:szCs w:val="40"/>
        </w:rPr>
      </w:pPr>
      <w:r w:rsidRPr="00B3116D">
        <w:rPr>
          <w:b/>
          <w:color w:val="0070C0"/>
          <w:sz w:val="40"/>
          <w:szCs w:val="40"/>
        </w:rPr>
        <w:lastRenderedPageBreak/>
        <w:t>Правила дорожного движения в детском саду.</w:t>
      </w:r>
    </w:p>
    <w:p w:rsidR="00F13AF4" w:rsidRPr="00F13AF4" w:rsidRDefault="00F13AF4" w:rsidP="00076628">
      <w:pPr>
        <w:pStyle w:val="a5"/>
        <w:shd w:val="clear" w:color="auto" w:fill="FBD4B4" w:themeFill="accent6" w:themeFillTint="66"/>
        <w:spacing w:before="0" w:beforeAutospacing="0" w:after="153" w:afterAutospacing="0"/>
        <w:jc w:val="both"/>
        <w:rPr>
          <w:color w:val="000000"/>
          <w:sz w:val="32"/>
          <w:szCs w:val="32"/>
        </w:rPr>
      </w:pPr>
      <w:r w:rsidRPr="00F13AF4">
        <w:rPr>
          <w:color w:val="000000"/>
          <w:sz w:val="32"/>
          <w:szCs w:val="32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дороге.</w:t>
      </w:r>
    </w:p>
    <w:p w:rsidR="00F13AF4" w:rsidRDefault="00F13AF4" w:rsidP="00076628">
      <w:pPr>
        <w:pStyle w:val="a5"/>
        <w:shd w:val="clear" w:color="auto" w:fill="B6DDE8" w:themeFill="accent5" w:themeFillTint="66"/>
        <w:spacing w:before="0" w:beforeAutospacing="0" w:after="153" w:afterAutospacing="0"/>
        <w:jc w:val="both"/>
        <w:rPr>
          <w:color w:val="000000"/>
          <w:sz w:val="32"/>
          <w:szCs w:val="32"/>
        </w:rPr>
      </w:pPr>
      <w:r w:rsidRPr="00F13AF4">
        <w:rPr>
          <w:color w:val="000000"/>
          <w:sz w:val="32"/>
          <w:szCs w:val="32"/>
        </w:rPr>
        <w:t xml:space="preserve">ПДД в детском саду – это довольно большой комплекс знаний, </w:t>
      </w:r>
      <w:r w:rsidR="00C2296E">
        <w:rPr>
          <w:color w:val="000000"/>
          <w:sz w:val="32"/>
          <w:szCs w:val="32"/>
        </w:rPr>
        <w:t xml:space="preserve">где </w:t>
      </w:r>
      <w:r w:rsidRPr="00F13AF4">
        <w:rPr>
          <w:color w:val="000000"/>
          <w:sz w:val="32"/>
          <w:szCs w:val="32"/>
        </w:rPr>
        <w:t>воспитател</w:t>
      </w:r>
      <w:r w:rsidR="00C2296E">
        <w:rPr>
          <w:color w:val="000000"/>
          <w:sz w:val="32"/>
          <w:szCs w:val="32"/>
        </w:rPr>
        <w:t>ь</w:t>
      </w:r>
      <w:r w:rsidRPr="00F13AF4">
        <w:rPr>
          <w:color w:val="000000"/>
          <w:sz w:val="32"/>
          <w:szCs w:val="32"/>
        </w:rPr>
        <w:t xml:space="preserve"> стара</w:t>
      </w:r>
      <w:r w:rsidR="00C2296E">
        <w:rPr>
          <w:color w:val="000000"/>
          <w:sz w:val="32"/>
          <w:szCs w:val="32"/>
        </w:rPr>
        <w:t>е</w:t>
      </w:r>
      <w:r w:rsidRPr="00F13AF4">
        <w:rPr>
          <w:color w:val="000000"/>
          <w:sz w:val="32"/>
          <w:szCs w:val="32"/>
        </w:rPr>
        <w:t xml:space="preserve">тся донести до детей, ведь от этого зависит их безопасность на дороге. </w:t>
      </w:r>
      <w:r w:rsidR="00C2296E">
        <w:rPr>
          <w:color w:val="000000"/>
          <w:sz w:val="32"/>
          <w:szCs w:val="32"/>
        </w:rPr>
        <w:t xml:space="preserve">В детском саду </w:t>
      </w:r>
      <w:r w:rsidRPr="00F13AF4">
        <w:rPr>
          <w:color w:val="000000"/>
          <w:sz w:val="32"/>
          <w:szCs w:val="32"/>
        </w:rPr>
        <w:t>проводят</w:t>
      </w:r>
      <w:r w:rsidR="00C2296E">
        <w:rPr>
          <w:color w:val="000000"/>
          <w:sz w:val="32"/>
          <w:szCs w:val="32"/>
        </w:rPr>
        <w:t>ся</w:t>
      </w:r>
      <w:r w:rsidRPr="00F13AF4">
        <w:rPr>
          <w:color w:val="000000"/>
          <w:sz w:val="32"/>
          <w:szCs w:val="32"/>
        </w:rPr>
        <w:t xml:space="preserve"> различные мероприятия, выставки, развлечения, обучают правилам дорожного движения в непосредственной образовательной деятельности. </w:t>
      </w:r>
      <w:r w:rsidR="00C2296E">
        <w:rPr>
          <w:color w:val="000000"/>
          <w:sz w:val="32"/>
          <w:szCs w:val="32"/>
        </w:rPr>
        <w:t xml:space="preserve">В </w:t>
      </w:r>
      <w:r w:rsidRPr="00F13AF4">
        <w:rPr>
          <w:color w:val="000000"/>
          <w:sz w:val="32"/>
          <w:szCs w:val="32"/>
        </w:rPr>
        <w:t xml:space="preserve">образовательной деятельности </w:t>
      </w:r>
      <w:r w:rsidR="00C2296E">
        <w:rPr>
          <w:color w:val="000000"/>
          <w:sz w:val="32"/>
          <w:szCs w:val="32"/>
        </w:rPr>
        <w:t xml:space="preserve">используется </w:t>
      </w:r>
      <w:r w:rsidRPr="00F13AF4">
        <w:rPr>
          <w:color w:val="000000"/>
          <w:sz w:val="32"/>
          <w:szCs w:val="32"/>
        </w:rPr>
        <w:t>разнообразн</w:t>
      </w:r>
      <w:r w:rsidR="00C2296E">
        <w:rPr>
          <w:color w:val="000000"/>
          <w:sz w:val="32"/>
          <w:szCs w:val="32"/>
        </w:rPr>
        <w:t>ая</w:t>
      </w:r>
      <w:r w:rsidRPr="00F13AF4">
        <w:rPr>
          <w:color w:val="000000"/>
          <w:sz w:val="32"/>
          <w:szCs w:val="32"/>
        </w:rPr>
        <w:t xml:space="preserve"> атрибутик</w:t>
      </w:r>
      <w:r w:rsidR="00C2296E">
        <w:rPr>
          <w:color w:val="000000"/>
          <w:sz w:val="32"/>
          <w:szCs w:val="32"/>
        </w:rPr>
        <w:t>а</w:t>
      </w:r>
      <w:r w:rsidRPr="00F13AF4">
        <w:rPr>
          <w:color w:val="000000"/>
          <w:sz w:val="32"/>
          <w:szCs w:val="32"/>
        </w:rPr>
        <w:t xml:space="preserve"> правил дорожного движения для детского сада: игрушечные автомобили, автобусы, светофоры, знаки. В интересной, увлекательной форме организовывают</w:t>
      </w:r>
      <w:r w:rsidR="00C2296E">
        <w:rPr>
          <w:color w:val="000000"/>
          <w:sz w:val="32"/>
          <w:szCs w:val="32"/>
        </w:rPr>
        <w:t>ся</w:t>
      </w:r>
      <w:r w:rsidRPr="00F13AF4">
        <w:rPr>
          <w:color w:val="000000"/>
          <w:sz w:val="32"/>
          <w:szCs w:val="32"/>
        </w:rPr>
        <w:t xml:space="preserve"> игры по придуманным сюжетам, </w:t>
      </w:r>
      <w:proofErr w:type="gramStart"/>
      <w:r w:rsidRPr="00F13AF4">
        <w:rPr>
          <w:color w:val="000000"/>
          <w:sz w:val="32"/>
          <w:szCs w:val="32"/>
        </w:rPr>
        <w:t>отражающих</w:t>
      </w:r>
      <w:proofErr w:type="gramEnd"/>
      <w:r w:rsidRPr="00F13AF4">
        <w:rPr>
          <w:color w:val="000000"/>
          <w:sz w:val="32"/>
          <w:szCs w:val="32"/>
        </w:rPr>
        <w:t xml:space="preserve"> различные ситуации на улице, что помогает детям лучше усвоить знания и навыки, столь необходимые на дороге.</w:t>
      </w:r>
    </w:p>
    <w:p w:rsidR="00B63EDE" w:rsidRPr="00F13AF4" w:rsidRDefault="00B63EDE" w:rsidP="00B63EDE">
      <w:pPr>
        <w:pStyle w:val="a5"/>
        <w:spacing w:before="0" w:beforeAutospacing="0" w:after="153" w:afterAutospacing="0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465401" cy="4193951"/>
            <wp:effectExtent l="19050" t="0" r="0" b="0"/>
            <wp:docPr id="4" name="Рисунок 4" descr="http://www.nn-port.ru/zpizifoft/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n-port.ru/zpizifoft/498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54" cy="4192967"/>
                    </a:xfrm>
                    <a:prstGeom prst="rect">
                      <a:avLst/>
                    </a:prstGeom>
                    <a:solidFill>
                      <a:schemeClr val="accent3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F4" w:rsidRDefault="00F13AF4" w:rsidP="00D02983">
      <w:pPr>
        <w:pStyle w:val="a5"/>
        <w:shd w:val="clear" w:color="auto" w:fill="C2D69B" w:themeFill="accent3" w:themeFillTint="99"/>
        <w:spacing w:before="0" w:beforeAutospacing="0" w:after="153" w:afterAutospacing="0"/>
        <w:jc w:val="both"/>
        <w:rPr>
          <w:b/>
          <w:i/>
          <w:color w:val="000000"/>
          <w:sz w:val="32"/>
          <w:szCs w:val="32"/>
        </w:rPr>
      </w:pPr>
      <w:r w:rsidRPr="00F13AF4">
        <w:rPr>
          <w:color w:val="000000"/>
          <w:sz w:val="32"/>
          <w:szCs w:val="32"/>
        </w:rPr>
        <w:lastRenderedPageBreak/>
        <w:t xml:space="preserve">Когда ребёнок приходит в детский сад, образовательная деятельность по ПДД имеют ознакомительный характер. Дети знакомятся с такими понятиями, как «дорога», «светофор», «пешеходный переход», постепенно начинают изучать виды транспортных средств. Позже круг знаний по безопасности на дорогах, расширяется. Дети узнают о правилах движения транспорта, о работе водителя и сотрудника ДПС ОГИБДД, о распространённых дорожных ситуациях. Продолжается знакомство с дорожными знаками и светофором. Все эти мероприятия постепенно воспитывают в ребёнке грамотного пешехода, формирует у детей нормы дисциплинированное поведение на улице и соблюдения ими правил безопасности. Главным для детей в обучении ПДД остаётся </w:t>
      </w:r>
      <w:r w:rsidRPr="00C2296E">
        <w:rPr>
          <w:b/>
          <w:i/>
          <w:color w:val="000000"/>
          <w:sz w:val="32"/>
          <w:szCs w:val="32"/>
        </w:rPr>
        <w:t>пример взрослых – воспитателей и родителей.</w:t>
      </w:r>
    </w:p>
    <w:p w:rsidR="00076628" w:rsidRPr="00076628" w:rsidRDefault="00346C34" w:rsidP="00D63E6E">
      <w:pPr>
        <w:shd w:val="clear" w:color="auto" w:fill="C2D69B" w:themeFill="accent3" w:themeFillTint="99"/>
        <w:spacing w:after="0" w:line="240" w:lineRule="auto"/>
        <w:rPr>
          <w:rFonts w:ascii="Calibri" w:eastAsia="Times New Roman" w:hAnsi="Calibri" w:cs="Calibri"/>
          <w:b/>
          <w:i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В возрасте 2-3</w:t>
      </w:r>
      <w:r w:rsidR="00076628" w:rsidRPr="00687AEC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 xml:space="preserve"> лет ваш ребенок должен знать: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На дорогу выходить нельзя;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CCC0D9" w:themeFill="accent4" w:themeFillTint="66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 xml:space="preserve">Дорогу переходить можно только </w:t>
      </w:r>
      <w:proofErr w:type="gramStart"/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со</w:t>
      </w:r>
      <w:proofErr w:type="gramEnd"/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 xml:space="preserve"> взрослыми, держась за руку, вырываться нельзя;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F79646" w:themeFill="accent6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Переходить дорогу надо по переходу спокойным шагом;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8DB3E2" w:themeFill="text2" w:themeFillTint="66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Пешеходы – люди, которые идут по улице;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FABF8F" w:themeFill="accent6" w:themeFillTint="99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Когда мы едем в автобусе, трамвае, нас называют пассажирами;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8DB3E2" w:themeFill="text2" w:themeFillTint="66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Машины бывают разными – это транспорт. Машинами управляют шоферы (водители), для машин предназначено шоссе (дорога), для пешеходов – тротуар;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D99594" w:themeFill="accent2" w:themeFillTint="99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Когда мы едем в транспорте, нельзя высовываться из окна, надо держаться за руку мамы, папы, поручень;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CCC0D9" w:themeFill="accent4" w:themeFillTint="66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Чтобы был порядок на дороге, чтобы не было аварий, чтобы пешеход не попал под машину, надо подчиняться сигналу светофора;</w:t>
      </w:r>
    </w:p>
    <w:p w:rsidR="00076628" w:rsidRPr="00076628" w:rsidRDefault="00076628" w:rsidP="00D63E6E">
      <w:pPr>
        <w:numPr>
          <w:ilvl w:val="0"/>
          <w:numId w:val="3"/>
        </w:numPr>
        <w:shd w:val="clear" w:color="auto" w:fill="8DB3E2" w:themeFill="text2" w:themeFillTint="66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36"/>
          <w:szCs w:val="36"/>
        </w:rPr>
      </w:pPr>
      <w:r w:rsidRPr="00D63E6E">
        <w:rPr>
          <w:rFonts w:ascii="Arial" w:eastAsia="Times New Roman" w:hAnsi="Arial" w:cs="Arial"/>
          <w:b/>
          <w:bCs/>
          <w:i/>
          <w:color w:val="000000"/>
          <w:sz w:val="36"/>
          <w:szCs w:val="36"/>
        </w:rPr>
        <w:t>Красный свет – движенья нет! А зеленый говорит: «Проходите, путь открыт!»</w:t>
      </w:r>
    </w:p>
    <w:p w:rsidR="00B63EDE" w:rsidRPr="00B63EDE" w:rsidRDefault="00C27107" w:rsidP="00076628">
      <w:pPr>
        <w:pStyle w:val="a5"/>
        <w:spacing w:before="0" w:beforeAutospacing="0" w:after="153" w:afterAutospacing="0"/>
        <w:rPr>
          <w:b/>
          <w:color w:val="000000"/>
          <w:sz w:val="40"/>
          <w:szCs w:val="40"/>
        </w:rPr>
      </w:pPr>
      <w:r w:rsidRPr="00B63EDE">
        <w:rPr>
          <w:b/>
          <w:bCs/>
          <w:iCs/>
          <w:color w:val="000000"/>
          <w:sz w:val="40"/>
          <w:szCs w:val="40"/>
        </w:rPr>
        <w:lastRenderedPageBreak/>
        <w:t>Световоз</w:t>
      </w:r>
      <w:r>
        <w:rPr>
          <w:b/>
          <w:bCs/>
          <w:iCs/>
          <w:color w:val="000000"/>
          <w:sz w:val="40"/>
          <w:szCs w:val="40"/>
        </w:rPr>
        <w:t>ра</w:t>
      </w:r>
      <w:r w:rsidRPr="00B63EDE">
        <w:rPr>
          <w:b/>
          <w:bCs/>
          <w:iCs/>
          <w:color w:val="000000"/>
          <w:sz w:val="40"/>
          <w:szCs w:val="40"/>
        </w:rPr>
        <w:t>щающие</w:t>
      </w:r>
      <w:r w:rsidR="00B63EDE" w:rsidRPr="00B63EDE">
        <w:rPr>
          <w:b/>
          <w:bCs/>
          <w:iCs/>
          <w:color w:val="000000"/>
          <w:sz w:val="40"/>
          <w:szCs w:val="40"/>
        </w:rPr>
        <w:t xml:space="preserve"> элементы на детской одежде</w:t>
      </w:r>
      <w:r w:rsidR="00076628">
        <w:rPr>
          <w:b/>
          <w:bCs/>
          <w:iCs/>
          <w:color w:val="000000"/>
          <w:sz w:val="40"/>
          <w:szCs w:val="40"/>
        </w:rPr>
        <w:t>.</w:t>
      </w:r>
    </w:p>
    <w:p w:rsidR="00B63EDE" w:rsidRDefault="00B63EDE" w:rsidP="00B63EDE">
      <w:pPr>
        <w:pStyle w:val="a5"/>
        <w:spacing w:before="0" w:beforeAutospacing="0" w:after="153" w:afterAutospacing="0"/>
        <w:jc w:val="center"/>
        <w:rPr>
          <w:b/>
          <w:color w:val="000000"/>
          <w:sz w:val="40"/>
          <w:szCs w:val="40"/>
        </w:rPr>
      </w:pPr>
    </w:p>
    <w:p w:rsidR="00B63EDE" w:rsidRDefault="00B63EDE" w:rsidP="00B63EDE">
      <w:pPr>
        <w:pStyle w:val="a5"/>
        <w:spacing w:before="0" w:beforeAutospacing="0" w:after="153" w:afterAutospacing="0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144389" cy="2778935"/>
            <wp:effectExtent l="19050" t="0" r="8511" b="0"/>
            <wp:docPr id="7" name="Рисунок 7" descr="http://e-topki.ru/sites/default/files/field/image/80df90674cc5efc383741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-topki.ru/sites/default/files/field/image/80df90674cc5efc38374139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36" cy="278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DE" w:rsidRDefault="00B63EDE" w:rsidP="00B63EDE">
      <w:pPr>
        <w:pStyle w:val="a5"/>
        <w:spacing w:before="0" w:beforeAutospacing="0" w:after="153" w:afterAutospacing="0"/>
        <w:jc w:val="center"/>
        <w:rPr>
          <w:b/>
          <w:color w:val="000000"/>
          <w:sz w:val="32"/>
          <w:szCs w:val="32"/>
        </w:rPr>
      </w:pPr>
    </w:p>
    <w:p w:rsidR="00B63EDE" w:rsidRPr="00C2296E" w:rsidRDefault="00B63EDE" w:rsidP="00687AEC">
      <w:pPr>
        <w:pStyle w:val="a5"/>
        <w:shd w:val="clear" w:color="auto" w:fill="C2D69B" w:themeFill="accent3" w:themeFillTint="99"/>
        <w:spacing w:before="0" w:beforeAutospacing="0" w:after="153" w:afterAutospacing="0"/>
        <w:jc w:val="both"/>
        <w:rPr>
          <w:color w:val="000000"/>
          <w:sz w:val="36"/>
          <w:szCs w:val="36"/>
        </w:rPr>
      </w:pPr>
      <w:r w:rsidRPr="00C2296E">
        <w:rPr>
          <w:color w:val="000000"/>
          <w:sz w:val="36"/>
          <w:szCs w:val="36"/>
        </w:rPr>
        <w:t xml:space="preserve">Пешеходы – это самая незащищённая категория участников движения. </w:t>
      </w:r>
      <w:r w:rsidR="00C27107" w:rsidRPr="00C2296E">
        <w:rPr>
          <w:color w:val="000000"/>
          <w:sz w:val="36"/>
          <w:szCs w:val="36"/>
        </w:rPr>
        <w:t>Р</w:t>
      </w:r>
      <w:r w:rsidRPr="00C2296E">
        <w:rPr>
          <w:color w:val="000000"/>
          <w:sz w:val="36"/>
          <w:szCs w:val="36"/>
        </w:rPr>
        <w:t>одителям следует позаботиться о дополнительных мерах безопасности.</w:t>
      </w:r>
    </w:p>
    <w:p w:rsidR="00C27107" w:rsidRPr="00C2296E" w:rsidRDefault="00B63EDE" w:rsidP="00687AEC">
      <w:pPr>
        <w:pStyle w:val="a5"/>
        <w:shd w:val="clear" w:color="auto" w:fill="FABF8F" w:themeFill="accent6" w:themeFillTint="99"/>
        <w:spacing w:before="0" w:beforeAutospacing="0" w:after="153" w:afterAutospacing="0"/>
        <w:jc w:val="both"/>
        <w:rPr>
          <w:color w:val="000000"/>
          <w:sz w:val="36"/>
          <w:szCs w:val="36"/>
        </w:rPr>
      </w:pPr>
      <w:r w:rsidRPr="00C2296E">
        <w:rPr>
          <w:color w:val="000000"/>
          <w:sz w:val="36"/>
          <w:szCs w:val="36"/>
        </w:rPr>
        <w:t>В тех странах, где использование </w:t>
      </w:r>
      <w:r w:rsidRPr="00C2296E">
        <w:rPr>
          <w:b/>
          <w:bCs/>
          <w:color w:val="000000"/>
          <w:sz w:val="36"/>
          <w:szCs w:val="36"/>
        </w:rPr>
        <w:t>световозвращающих</w:t>
      </w:r>
      <w:r w:rsidRPr="00C2296E">
        <w:rPr>
          <w:color w:val="000000"/>
          <w:sz w:val="36"/>
          <w:szCs w:val="36"/>
        </w:rPr>
        <w:t xml:space="preserve"> на детской одежде введено в обязательном порядке, детский травматизм на дорогах снизился в 6 – 8 раз. </w:t>
      </w:r>
    </w:p>
    <w:p w:rsidR="00C27107" w:rsidRPr="00C2296E" w:rsidRDefault="00C27107" w:rsidP="00B63EDE">
      <w:pPr>
        <w:pStyle w:val="a5"/>
        <w:spacing w:before="0" w:beforeAutospacing="0" w:after="153" w:afterAutospacing="0"/>
        <w:jc w:val="both"/>
        <w:rPr>
          <w:b/>
          <w:bCs/>
          <w:color w:val="000000"/>
          <w:sz w:val="36"/>
          <w:szCs w:val="36"/>
        </w:rPr>
      </w:pPr>
    </w:p>
    <w:p w:rsidR="00B63EDE" w:rsidRPr="00C2296E" w:rsidRDefault="00C27107" w:rsidP="00687AEC">
      <w:pPr>
        <w:pStyle w:val="a5"/>
        <w:shd w:val="clear" w:color="auto" w:fill="B8CCE4" w:themeFill="accent1" w:themeFillTint="66"/>
        <w:spacing w:before="0" w:beforeAutospacing="0" w:after="153" w:afterAutospacing="0"/>
        <w:jc w:val="both"/>
        <w:rPr>
          <w:color w:val="000000"/>
          <w:sz w:val="36"/>
          <w:szCs w:val="36"/>
        </w:rPr>
      </w:pPr>
      <w:r w:rsidRPr="00C2296E">
        <w:rPr>
          <w:noProof/>
          <w:sz w:val="36"/>
          <w:szCs w:val="36"/>
        </w:rPr>
        <w:drawing>
          <wp:inline distT="0" distB="0" distL="0" distR="0">
            <wp:extent cx="2169674" cy="2487538"/>
            <wp:effectExtent l="19050" t="0" r="2026" b="0"/>
            <wp:docPr id="10" name="Рисунок 10" descr="http://ds12.edu-ukhta.ru/media/galary/7_21G955e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2.edu-ukhta.ru/media/galary/7_21G955e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16" cy="24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96E">
        <w:rPr>
          <w:b/>
          <w:bCs/>
          <w:color w:val="000000"/>
          <w:sz w:val="36"/>
          <w:szCs w:val="36"/>
        </w:rPr>
        <w:t>Ф</w:t>
      </w:r>
      <w:r w:rsidR="00B63EDE" w:rsidRPr="00C2296E">
        <w:rPr>
          <w:b/>
          <w:bCs/>
          <w:color w:val="000000"/>
          <w:sz w:val="36"/>
          <w:szCs w:val="36"/>
        </w:rPr>
        <w:t>ликер</w:t>
      </w:r>
      <w:r w:rsidR="00B63EDE" w:rsidRPr="00C2296E">
        <w:rPr>
          <w:color w:val="000000"/>
          <w:sz w:val="36"/>
          <w:szCs w:val="36"/>
        </w:rPr>
        <w:t xml:space="preserve"> – </w:t>
      </w:r>
      <w:r w:rsidRPr="00C2296E">
        <w:rPr>
          <w:color w:val="000000"/>
          <w:sz w:val="36"/>
          <w:szCs w:val="36"/>
        </w:rPr>
        <w:t xml:space="preserve">это </w:t>
      </w:r>
      <w:r w:rsidR="00B63EDE" w:rsidRPr="00C2296E">
        <w:rPr>
          <w:color w:val="000000"/>
          <w:sz w:val="36"/>
          <w:szCs w:val="36"/>
        </w:rPr>
        <w:t xml:space="preserve">не просто блестящий значок, делающий пешехода заметным. Он формирует определённую психологию, призывающую человека быть </w:t>
      </w:r>
      <w:r w:rsidR="00B63EDE" w:rsidRPr="00C2296E">
        <w:rPr>
          <w:color w:val="000000"/>
          <w:sz w:val="36"/>
          <w:szCs w:val="36"/>
        </w:rPr>
        <w:lastRenderedPageBreak/>
        <w:t>осторожным. Ведь даже цвет одежды влияет на безопасность. Для пешехода очень важно быть (видным). И не все родители это понимают, выбирая (практичные) тёмные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</w:t>
      </w:r>
    </w:p>
    <w:p w:rsidR="00C27107" w:rsidRPr="00C27107" w:rsidRDefault="00C27107" w:rsidP="00C27107">
      <w:pPr>
        <w:pStyle w:val="a5"/>
        <w:spacing w:before="0" w:beforeAutospacing="0" w:after="153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C27107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40831" cy="1702341"/>
            <wp:effectExtent l="19050" t="0" r="2769" b="0"/>
            <wp:docPr id="2" name="Рисунок 13" descr="http://schooluchvalsk.edu.minskregion.by/gallery/111/svetootrazhaiushc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uchvalsk.edu.minskregion.by/gallery/111/svetootrazhaiushchi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6E" w:rsidRDefault="00C2296E" w:rsidP="00C2296E">
      <w:pPr>
        <w:pStyle w:val="a5"/>
        <w:spacing w:before="0" w:beforeAutospacing="0" w:after="153" w:afterAutospacing="0"/>
        <w:jc w:val="both"/>
        <w:rPr>
          <w:color w:val="000000"/>
          <w:sz w:val="36"/>
          <w:szCs w:val="36"/>
          <w:shd w:val="clear" w:color="auto" w:fill="FFFFFF"/>
        </w:rPr>
      </w:pPr>
    </w:p>
    <w:p w:rsidR="00B63EDE" w:rsidRPr="00C2296E" w:rsidRDefault="00C2296E" w:rsidP="001966B5">
      <w:pPr>
        <w:pStyle w:val="a5"/>
        <w:shd w:val="clear" w:color="auto" w:fill="FBD4B4" w:themeFill="accent6" w:themeFillTint="66"/>
        <w:spacing w:before="0" w:beforeAutospacing="0" w:after="153" w:afterAutospacing="0"/>
        <w:jc w:val="both"/>
        <w:rPr>
          <w:color w:val="000000"/>
          <w:sz w:val="36"/>
          <w:szCs w:val="36"/>
          <w:shd w:val="clear" w:color="auto" w:fill="FFFFFF"/>
        </w:rPr>
      </w:pPr>
      <w:r w:rsidRPr="001966B5">
        <w:rPr>
          <w:color w:val="000000"/>
          <w:sz w:val="36"/>
          <w:szCs w:val="36"/>
          <w:shd w:val="clear" w:color="auto" w:fill="C6D9F1" w:themeFill="text2" w:themeFillTint="33"/>
        </w:rPr>
        <w:t xml:space="preserve">С </w:t>
      </w:r>
      <w:r w:rsidR="00862100" w:rsidRPr="001966B5">
        <w:rPr>
          <w:color w:val="000000"/>
          <w:sz w:val="36"/>
          <w:szCs w:val="36"/>
          <w:shd w:val="clear" w:color="auto" w:fill="C6D9F1" w:themeFill="text2" w:themeFillTint="33"/>
        </w:rPr>
        <w:t>1 июля 2015 года вступили в силу изменения, касающиеся фликеров.</w:t>
      </w:r>
      <w:r w:rsidR="00862100" w:rsidRPr="00C2296E">
        <w:rPr>
          <w:color w:val="000000"/>
          <w:sz w:val="36"/>
          <w:szCs w:val="36"/>
          <w:shd w:val="clear" w:color="auto" w:fill="FFFFFF"/>
        </w:rPr>
        <w:t xml:space="preserve"> Теперь участники дорожного движения, двигающиеся по дорогам вне населенных пунктов в темное время суток, обязаны закреплять на одежде элементы, отражающие свет фар.</w:t>
      </w:r>
    </w:p>
    <w:p w:rsidR="00862100" w:rsidRPr="00C2296E" w:rsidRDefault="00862100" w:rsidP="00C2296E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8621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Куда прикреплять светоотражатели для детей</w:t>
      </w:r>
      <w:r w:rsidRPr="00C2296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?</w:t>
      </w:r>
    </w:p>
    <w:p w:rsidR="00862100" w:rsidRPr="00C2296E" w:rsidRDefault="00862100" w:rsidP="00C2296E">
      <w:pPr>
        <w:pStyle w:val="4"/>
        <w:shd w:val="clear" w:color="auto" w:fill="FFFFFF"/>
        <w:spacing w:before="0" w:after="96"/>
        <w:jc w:val="both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 w:rsidRPr="001966B5"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highlight w:val="yellow"/>
        </w:rPr>
        <w:t>Вариантов размещения фликеров немало:</w:t>
      </w:r>
    </w:p>
    <w:p w:rsidR="00862100" w:rsidRPr="00C2296E" w:rsidRDefault="00862100" w:rsidP="00C229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2296E">
        <w:rPr>
          <w:color w:val="000000"/>
          <w:sz w:val="36"/>
          <w:szCs w:val="36"/>
        </w:rPr>
        <w:t> </w:t>
      </w:r>
    </w:p>
    <w:p w:rsidR="00862100" w:rsidRPr="00C2296E" w:rsidRDefault="00862100" w:rsidP="00C2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966B5">
        <w:rPr>
          <w:rFonts w:ascii="Times New Roman" w:hAnsi="Times New Roman" w:cs="Times New Roman"/>
          <w:color w:val="632423" w:themeColor="accent2" w:themeShade="80"/>
          <w:sz w:val="36"/>
          <w:szCs w:val="36"/>
        </w:rPr>
        <w:t>верхняя одежда</w:t>
      </w:r>
      <w:r w:rsidRPr="00C2296E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862100" w:rsidRPr="001966B5" w:rsidRDefault="00862100" w:rsidP="00C2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1966B5">
        <w:rPr>
          <w:rFonts w:ascii="Times New Roman" w:hAnsi="Times New Roman" w:cs="Times New Roman"/>
          <w:color w:val="0070C0"/>
          <w:sz w:val="36"/>
          <w:szCs w:val="36"/>
        </w:rPr>
        <w:t>детский рюкзак;</w:t>
      </w:r>
    </w:p>
    <w:p w:rsidR="00862100" w:rsidRPr="001966B5" w:rsidRDefault="00862100" w:rsidP="00C2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1966B5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запястье;</w:t>
      </w:r>
    </w:p>
    <w:p w:rsidR="00862100" w:rsidRPr="001966B5" w:rsidRDefault="00862100" w:rsidP="00C2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1966B5">
        <w:rPr>
          <w:rFonts w:ascii="Times New Roman" w:hAnsi="Times New Roman" w:cs="Times New Roman"/>
          <w:color w:val="FF0000"/>
          <w:sz w:val="36"/>
          <w:szCs w:val="36"/>
        </w:rPr>
        <w:t>детская коляска;</w:t>
      </w:r>
    </w:p>
    <w:p w:rsidR="00862100" w:rsidRPr="001966B5" w:rsidRDefault="00862100" w:rsidP="00C2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B050"/>
          <w:sz w:val="36"/>
          <w:szCs w:val="36"/>
        </w:rPr>
      </w:pPr>
      <w:r w:rsidRPr="001966B5">
        <w:rPr>
          <w:rFonts w:ascii="Times New Roman" w:hAnsi="Times New Roman" w:cs="Times New Roman"/>
          <w:color w:val="00B050"/>
          <w:sz w:val="36"/>
          <w:szCs w:val="36"/>
        </w:rPr>
        <w:t>велосипед или самокат;</w:t>
      </w:r>
    </w:p>
    <w:p w:rsidR="00862100" w:rsidRPr="001966B5" w:rsidRDefault="00862100" w:rsidP="00C2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1966B5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санки.</w:t>
      </w:r>
    </w:p>
    <w:p w:rsidR="00862100" w:rsidRPr="00076628" w:rsidRDefault="00862100" w:rsidP="0007662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076628">
        <w:rPr>
          <w:b/>
          <w:bCs/>
          <w:color w:val="000000"/>
          <w:sz w:val="40"/>
          <w:szCs w:val="40"/>
        </w:rPr>
        <w:lastRenderedPageBreak/>
        <w:t xml:space="preserve">В каком количестве крепить </w:t>
      </w:r>
      <w:proofErr w:type="spellStart"/>
      <w:r w:rsidR="00C2296E" w:rsidRPr="00076628">
        <w:rPr>
          <w:b/>
          <w:bCs/>
          <w:color w:val="000000"/>
          <w:sz w:val="40"/>
          <w:szCs w:val="40"/>
        </w:rPr>
        <w:t>световоз</w:t>
      </w:r>
      <w:r w:rsidR="00076628">
        <w:rPr>
          <w:b/>
          <w:bCs/>
          <w:color w:val="000000"/>
          <w:sz w:val="40"/>
          <w:szCs w:val="40"/>
        </w:rPr>
        <w:t>в</w:t>
      </w:r>
      <w:r w:rsidR="00C2296E" w:rsidRPr="00076628">
        <w:rPr>
          <w:b/>
          <w:bCs/>
          <w:color w:val="000000"/>
          <w:sz w:val="40"/>
          <w:szCs w:val="40"/>
        </w:rPr>
        <w:t>ращающие</w:t>
      </w:r>
      <w:proofErr w:type="spellEnd"/>
      <w:r w:rsidRPr="00076628">
        <w:rPr>
          <w:b/>
          <w:bCs/>
          <w:color w:val="000000"/>
          <w:sz w:val="40"/>
          <w:szCs w:val="40"/>
        </w:rPr>
        <w:t xml:space="preserve"> элементы</w:t>
      </w:r>
      <w:r w:rsidR="00C2296E" w:rsidRPr="00076628">
        <w:rPr>
          <w:b/>
          <w:bCs/>
          <w:color w:val="000000"/>
          <w:sz w:val="40"/>
          <w:szCs w:val="40"/>
        </w:rPr>
        <w:t>?</w:t>
      </w:r>
    </w:p>
    <w:p w:rsidR="00862100" w:rsidRPr="00C2296E" w:rsidRDefault="00862100" w:rsidP="00C229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2296E">
        <w:rPr>
          <w:color w:val="000000"/>
          <w:sz w:val="36"/>
          <w:szCs w:val="36"/>
        </w:rPr>
        <w:t> </w:t>
      </w:r>
    </w:p>
    <w:p w:rsidR="00862100" w:rsidRPr="00C2296E" w:rsidRDefault="00862100" w:rsidP="001966B5">
      <w:pPr>
        <w:pStyle w:val="a5"/>
        <w:shd w:val="clear" w:color="auto" w:fill="B8CCE4" w:themeFill="accent1" w:themeFillTint="66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2296E">
        <w:rPr>
          <w:color w:val="000000"/>
          <w:sz w:val="36"/>
          <w:szCs w:val="36"/>
        </w:rPr>
        <w:t xml:space="preserve">Оптимальный вариант для пешехода – четыре фликера: </w:t>
      </w:r>
      <w:r w:rsidRPr="002302E1">
        <w:rPr>
          <w:b/>
          <w:i/>
          <w:color w:val="000000"/>
          <w:sz w:val="36"/>
          <w:szCs w:val="36"/>
        </w:rPr>
        <w:t xml:space="preserve">на руках, ремне и рюкзаке. </w:t>
      </w:r>
      <w:r w:rsidRPr="00C2296E">
        <w:rPr>
          <w:color w:val="000000"/>
          <w:sz w:val="36"/>
          <w:szCs w:val="36"/>
        </w:rPr>
        <w:t>Несмотря на то, что светоотражатели больше похожи на яркий аксессуар, пользу его невозможно переоценить: по статистике появление фликеров в шесть раз сократило число ДТП с участием детей.</w:t>
      </w:r>
    </w:p>
    <w:p w:rsidR="00862100" w:rsidRPr="00C2296E" w:rsidRDefault="00862100" w:rsidP="001966B5">
      <w:pPr>
        <w:pStyle w:val="4"/>
        <w:shd w:val="clear" w:color="auto" w:fill="D99594" w:themeFill="accent2" w:themeFillTint="99"/>
        <w:spacing w:before="0" w:after="96"/>
        <w:jc w:val="both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r w:rsidRPr="00C2296E">
        <w:rPr>
          <w:rStyle w:val="a6"/>
          <w:rFonts w:ascii="Times New Roman" w:hAnsi="Times New Roman" w:cs="Times New Roman"/>
          <w:b/>
          <w:bCs/>
          <w:color w:val="000000"/>
          <w:sz w:val="36"/>
          <w:szCs w:val="36"/>
        </w:rPr>
        <w:t>Сегодня светоотражатели для пешеходов купить можно самых разных видов:</w:t>
      </w:r>
    </w:p>
    <w:p w:rsidR="00862100" w:rsidRPr="00C2296E" w:rsidRDefault="00862100" w:rsidP="001966B5">
      <w:pPr>
        <w:numPr>
          <w:ilvl w:val="0"/>
          <w:numId w:val="2"/>
        </w:numPr>
        <w:shd w:val="clear" w:color="auto" w:fill="FFC00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2296E">
        <w:rPr>
          <w:rFonts w:ascii="Times New Roman" w:hAnsi="Times New Roman" w:cs="Times New Roman"/>
          <w:color w:val="000000"/>
          <w:sz w:val="36"/>
          <w:szCs w:val="36"/>
        </w:rPr>
        <w:t>Фликеры-подвески. Эти аксессуары можно надеть на грудь или закрепить на рюкзаке или сумке. Обе стороны такого фликера отражают свет. Изготавливают подвески из твердого или мягкого пластика, текстиля.</w:t>
      </w:r>
    </w:p>
    <w:p w:rsidR="00862100" w:rsidRPr="00C2296E" w:rsidRDefault="00862100" w:rsidP="001966B5">
      <w:pPr>
        <w:numPr>
          <w:ilvl w:val="0"/>
          <w:numId w:val="2"/>
        </w:numPr>
        <w:shd w:val="clear" w:color="auto" w:fill="8DB3E2" w:themeFill="text2" w:themeFillTint="6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2296E">
        <w:rPr>
          <w:rFonts w:ascii="Times New Roman" w:hAnsi="Times New Roman" w:cs="Times New Roman"/>
          <w:color w:val="000000"/>
          <w:sz w:val="36"/>
          <w:szCs w:val="36"/>
        </w:rPr>
        <w:t xml:space="preserve">Фликеры-значки. Световозвращатели для пешеходов этого типа – </w:t>
      </w:r>
      <w:proofErr w:type="gramStart"/>
      <w:r w:rsidRPr="00C2296E">
        <w:rPr>
          <w:rFonts w:ascii="Times New Roman" w:hAnsi="Times New Roman" w:cs="Times New Roman"/>
          <w:color w:val="000000"/>
          <w:sz w:val="36"/>
          <w:szCs w:val="36"/>
        </w:rPr>
        <w:t>самые</w:t>
      </w:r>
      <w:proofErr w:type="gramEnd"/>
      <w:r w:rsidRPr="00C2296E">
        <w:rPr>
          <w:rFonts w:ascii="Times New Roman" w:hAnsi="Times New Roman" w:cs="Times New Roman"/>
          <w:color w:val="000000"/>
          <w:sz w:val="36"/>
          <w:szCs w:val="36"/>
        </w:rPr>
        <w:t xml:space="preserve"> популярные. Внешний вид фликеров очень нравится детям. Уникальная технология производства позволяет наносить на пластиковую основу любое изображение: ребенка порадуют значки с персонажем любого мультика, смайликами, машинками. Подростки оценят фликеры с футболистами, музыкантами.</w:t>
      </w:r>
    </w:p>
    <w:p w:rsidR="00862100" w:rsidRPr="00C2296E" w:rsidRDefault="00862100" w:rsidP="001966B5">
      <w:pPr>
        <w:numPr>
          <w:ilvl w:val="0"/>
          <w:numId w:val="2"/>
        </w:numPr>
        <w:shd w:val="clear" w:color="auto" w:fill="FABF8F" w:themeFill="accent6" w:themeFillTint="9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2296E">
        <w:rPr>
          <w:rFonts w:ascii="Times New Roman" w:hAnsi="Times New Roman" w:cs="Times New Roman"/>
          <w:color w:val="000000"/>
          <w:sz w:val="36"/>
          <w:szCs w:val="36"/>
        </w:rPr>
        <w:t>Фликеры-браслеты. Данные светоотражатели отлично подойдут велосипедистам и спортсменам. Полоска гибкой стали внутри покрыта бархатистой тканью. Закрепить браслет можно на любой руке – достаточно просто зафиксировать его в необходимом положении.</w:t>
      </w:r>
    </w:p>
    <w:p w:rsidR="00862100" w:rsidRPr="00C2296E" w:rsidRDefault="00862100" w:rsidP="001966B5">
      <w:pPr>
        <w:numPr>
          <w:ilvl w:val="0"/>
          <w:numId w:val="2"/>
        </w:numPr>
        <w:shd w:val="clear" w:color="auto" w:fill="92CDDC" w:themeFill="accent5" w:themeFillTint="9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2296E">
        <w:rPr>
          <w:rFonts w:ascii="Times New Roman" w:hAnsi="Times New Roman" w:cs="Times New Roman"/>
          <w:color w:val="000000"/>
          <w:sz w:val="36"/>
          <w:szCs w:val="36"/>
        </w:rPr>
        <w:t>Фликеры-наклейки. Яркие шевроны, отражающие свет фар, изготавливают из мягкого пластика. Обратная сторона такого фликера покрыта специальным клеем. Наклеить светоотражатель можно на любую поверхность: верхнюю одежду, сумку, шапку.</w:t>
      </w:r>
      <w:r w:rsidR="002302E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C2296E">
        <w:rPr>
          <w:rFonts w:ascii="Times New Roman" w:hAnsi="Times New Roman" w:cs="Times New Roman"/>
          <w:color w:val="000000"/>
          <w:sz w:val="36"/>
          <w:szCs w:val="36"/>
        </w:rPr>
        <w:t>Единственный недостаток фликеров-</w:t>
      </w:r>
      <w:r w:rsidRPr="00C2296E">
        <w:rPr>
          <w:rFonts w:ascii="Times New Roman" w:hAnsi="Times New Roman" w:cs="Times New Roman"/>
          <w:color w:val="000000"/>
          <w:sz w:val="36"/>
          <w:szCs w:val="36"/>
        </w:rPr>
        <w:lastRenderedPageBreak/>
        <w:t>наклеек – небольшой срок службы. Уже после первой стирки они теряют свои светоотражающие качества.</w:t>
      </w:r>
    </w:p>
    <w:p w:rsidR="00862100" w:rsidRPr="00C2296E" w:rsidRDefault="00862100" w:rsidP="001966B5">
      <w:pPr>
        <w:numPr>
          <w:ilvl w:val="0"/>
          <w:numId w:val="2"/>
        </w:numPr>
        <w:shd w:val="clear" w:color="auto" w:fill="92D05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2296E">
        <w:rPr>
          <w:rFonts w:ascii="Times New Roman" w:hAnsi="Times New Roman" w:cs="Times New Roman"/>
          <w:color w:val="000000"/>
          <w:sz w:val="36"/>
          <w:szCs w:val="36"/>
        </w:rPr>
        <w:t>Фликеры-термоаппликации. Светоотражатели этого типа легко перенести на одежду – для этого понадобится прогладить их утюгом. Аппликации отлично переносят даже несколько десятков стирок!</w:t>
      </w:r>
    </w:p>
    <w:p w:rsidR="00862100" w:rsidRPr="00C2296E" w:rsidRDefault="00862100" w:rsidP="00C229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2296E">
        <w:rPr>
          <w:color w:val="000000"/>
          <w:sz w:val="36"/>
          <w:szCs w:val="36"/>
        </w:rPr>
        <w:t xml:space="preserve"> Производители одежды для детей так же оснащают комбинезоны, куртки и штаны полосками, отражающими свет. </w:t>
      </w:r>
    </w:p>
    <w:p w:rsidR="00076628" w:rsidRPr="00076628" w:rsidRDefault="00076628" w:rsidP="00076628">
      <w:pPr>
        <w:pStyle w:val="4"/>
        <w:shd w:val="clear" w:color="auto" w:fill="FFFFFF"/>
        <w:spacing w:before="0" w:after="96"/>
        <w:jc w:val="center"/>
        <w:rPr>
          <w:rFonts w:ascii="Times New Roman" w:hAnsi="Times New Roman" w:cs="Times New Roman"/>
          <w:b w:val="0"/>
          <w:bCs w:val="0"/>
          <w:color w:val="000000"/>
          <w:sz w:val="40"/>
          <w:szCs w:val="40"/>
        </w:rPr>
      </w:pPr>
      <w:r w:rsidRPr="00076628">
        <w:rPr>
          <w:rStyle w:val="a6"/>
          <w:rFonts w:ascii="Times New Roman" w:hAnsi="Times New Roman" w:cs="Times New Roman"/>
          <w:b/>
          <w:bCs/>
          <w:color w:val="000000"/>
          <w:sz w:val="40"/>
          <w:szCs w:val="40"/>
        </w:rPr>
        <w:t>Взрослые регулярно должны:</w:t>
      </w:r>
    </w:p>
    <w:p w:rsidR="00076628" w:rsidRPr="00076628" w:rsidRDefault="00076628" w:rsidP="001966B5">
      <w:pPr>
        <w:numPr>
          <w:ilvl w:val="0"/>
          <w:numId w:val="4"/>
        </w:numPr>
        <w:shd w:val="clear" w:color="auto" w:fill="B2A1C7" w:themeFill="accent4" w:themeFillTint="9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76628">
        <w:rPr>
          <w:rFonts w:ascii="Times New Roman" w:hAnsi="Times New Roman" w:cs="Times New Roman"/>
          <w:color w:val="000000"/>
          <w:sz w:val="36"/>
          <w:szCs w:val="36"/>
        </w:rPr>
        <w:t>знакомить детей с правилами простым языком, доступным для их понимания;</w:t>
      </w:r>
    </w:p>
    <w:p w:rsidR="00076628" w:rsidRPr="00076628" w:rsidRDefault="00076628" w:rsidP="001966B5">
      <w:pPr>
        <w:numPr>
          <w:ilvl w:val="0"/>
          <w:numId w:val="4"/>
        </w:numPr>
        <w:shd w:val="clear" w:color="auto" w:fill="FFFF00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76628">
        <w:rPr>
          <w:rFonts w:ascii="Times New Roman" w:hAnsi="Times New Roman" w:cs="Times New Roman"/>
          <w:color w:val="000000"/>
          <w:sz w:val="36"/>
          <w:szCs w:val="36"/>
        </w:rPr>
        <w:t>в качестве примеров использовать реальные дорожные ситуации, увиденные во время прогулок;</w:t>
      </w:r>
    </w:p>
    <w:p w:rsidR="00076628" w:rsidRPr="00076628" w:rsidRDefault="00076628" w:rsidP="001966B5">
      <w:pPr>
        <w:numPr>
          <w:ilvl w:val="0"/>
          <w:numId w:val="4"/>
        </w:numPr>
        <w:shd w:val="clear" w:color="auto" w:fill="92CDDC" w:themeFill="accent5" w:themeFillTint="9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76628">
        <w:rPr>
          <w:rFonts w:ascii="Times New Roman" w:hAnsi="Times New Roman" w:cs="Times New Roman"/>
          <w:color w:val="000000"/>
          <w:sz w:val="36"/>
          <w:szCs w:val="36"/>
        </w:rPr>
        <w:t>указывать ребенку на нарушителей правил безопасности, объяснять, к чему могут привести их необдуманные поступки;</w:t>
      </w:r>
    </w:p>
    <w:p w:rsidR="00076628" w:rsidRPr="00076628" w:rsidRDefault="00076628" w:rsidP="001966B5">
      <w:pPr>
        <w:numPr>
          <w:ilvl w:val="0"/>
          <w:numId w:val="4"/>
        </w:numPr>
        <w:shd w:val="clear" w:color="auto" w:fill="FABF8F" w:themeFill="accent6" w:themeFillTint="99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76628">
        <w:rPr>
          <w:rFonts w:ascii="Times New Roman" w:hAnsi="Times New Roman" w:cs="Times New Roman"/>
          <w:color w:val="000000"/>
          <w:sz w:val="36"/>
          <w:szCs w:val="36"/>
        </w:rPr>
        <w:t>закреплять полученные знания, используя детские игры и книги со стихами и рассказами на дорожную тему.</w:t>
      </w:r>
    </w:p>
    <w:p w:rsidR="00076628" w:rsidRDefault="00076628" w:rsidP="003A195E">
      <w:pPr>
        <w:pStyle w:val="a5"/>
        <w:shd w:val="clear" w:color="auto" w:fill="E5B8B7" w:themeFill="accent2" w:themeFillTint="66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76628">
        <w:rPr>
          <w:color w:val="000000"/>
          <w:sz w:val="36"/>
          <w:szCs w:val="36"/>
        </w:rPr>
        <w:t xml:space="preserve"> Но лучшим уроком безопасности для детей всегда является личный пример родителей и педагогов. Следите за тем, что и как вы делаете. Не забывайте о том, что даже, на первый взгляд, вполне безопасная дорога в одночасье может стать смертельно опасной для детей и, вполне вероятно, в том числе по вашей вине. </w:t>
      </w:r>
    </w:p>
    <w:p w:rsidR="00076628" w:rsidRPr="00076628" w:rsidRDefault="00076628" w:rsidP="00D02983">
      <w:pPr>
        <w:pStyle w:val="a5"/>
        <w:shd w:val="clear" w:color="auto" w:fill="E5B8B7" w:themeFill="accent2" w:themeFillTint="66"/>
        <w:spacing w:before="0" w:beforeAutospacing="0" w:after="0" w:afterAutospacing="0"/>
        <w:jc w:val="both"/>
        <w:rPr>
          <w:b/>
          <w:i/>
          <w:color w:val="000000"/>
          <w:sz w:val="36"/>
          <w:szCs w:val="36"/>
        </w:rPr>
      </w:pPr>
      <w:r w:rsidRPr="003A195E">
        <w:rPr>
          <w:b/>
          <w:i/>
          <w:color w:val="000000"/>
          <w:sz w:val="36"/>
          <w:szCs w:val="36"/>
          <w:shd w:val="clear" w:color="auto" w:fill="FFFF00"/>
        </w:rPr>
        <w:t>Халатность, безразличие,</w:t>
      </w:r>
      <w:r w:rsidRPr="003A195E">
        <w:rPr>
          <w:color w:val="000000"/>
          <w:sz w:val="36"/>
          <w:szCs w:val="36"/>
          <w:shd w:val="clear" w:color="auto" w:fill="FFFF00"/>
        </w:rPr>
        <w:t xml:space="preserve"> ваш отрицательный пример или надежда на русский "авось" – способны убить вашего ребенка! </w:t>
      </w:r>
      <w:r w:rsidRPr="003A195E">
        <w:rPr>
          <w:color w:val="000000"/>
          <w:sz w:val="36"/>
          <w:szCs w:val="36"/>
          <w:shd w:val="clear" w:color="auto" w:fill="FFFF00"/>
        </w:rPr>
        <w:br/>
      </w:r>
      <w:r w:rsidRPr="00076628">
        <w:rPr>
          <w:rStyle w:val="a6"/>
          <w:i/>
          <w:color w:val="000000"/>
          <w:sz w:val="36"/>
          <w:szCs w:val="36"/>
        </w:rPr>
        <w:t>Сделайте первый шаг к тому, чтобы никогда этого не допустить, прямо сейчас.</w:t>
      </w:r>
    </w:p>
    <w:p w:rsidR="00F13AF4" w:rsidRPr="00D02983" w:rsidRDefault="00F13AF4" w:rsidP="00D02983">
      <w:pPr>
        <w:pStyle w:val="a5"/>
        <w:shd w:val="clear" w:color="auto" w:fill="E5B8B7" w:themeFill="accent2" w:themeFillTint="66"/>
        <w:spacing w:before="0" w:beforeAutospacing="0" w:after="0" w:afterAutospacing="0"/>
        <w:jc w:val="center"/>
        <w:rPr>
          <w:b/>
          <w:i/>
          <w:color w:val="000000"/>
          <w:sz w:val="44"/>
          <w:szCs w:val="44"/>
        </w:rPr>
      </w:pPr>
      <w:r w:rsidRPr="00D02983">
        <w:rPr>
          <w:b/>
          <w:i/>
          <w:color w:val="000000"/>
          <w:sz w:val="44"/>
          <w:szCs w:val="44"/>
        </w:rPr>
        <w:t>Помните, что рядом дети!</w:t>
      </w:r>
    </w:p>
    <w:p w:rsidR="00C915DE" w:rsidRPr="00076628" w:rsidRDefault="00C915DE" w:rsidP="00D02983">
      <w:pPr>
        <w:shd w:val="clear" w:color="auto" w:fill="E5B8B7" w:themeFill="accent2" w:themeFillTint="66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6628"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E95352" w:rsidRDefault="00D3638A" w:rsidP="00C915DE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3034842"/>
            <wp:effectExtent l="19050" t="0" r="3175" b="0"/>
            <wp:docPr id="16" name="Рисунок 16" descr="https://childrenssecurity-school9tihvin.eduface.ru/uploads/6000/23295/persona/articles/Foto/fliker-1.jpg?1477248514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hildrenssecurity-school9tihvin.eduface.ru/uploads/6000/23295/persona/articles/Foto/fliker-1.jpg?14772485148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4B" w:rsidRDefault="0083764B"/>
    <w:p w:rsidR="00D3638A" w:rsidRDefault="00D3638A">
      <w:r>
        <w:rPr>
          <w:noProof/>
        </w:rPr>
        <w:drawing>
          <wp:inline distT="0" distB="0" distL="0" distR="0">
            <wp:extent cx="5940425" cy="4145732"/>
            <wp:effectExtent l="19050" t="0" r="3175" b="0"/>
            <wp:docPr id="19" name="Рисунок 19" descr="https://mdou2-deti.nethouse.ru/static/img/0000/0006/0934/60934711.cmehtzw3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dou2-deti.nethouse.ru/static/img/0000/0006/0934/60934711.cmehtzw3x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8A" w:rsidRPr="00D3638A" w:rsidRDefault="00D3638A" w:rsidP="00D3638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3638A" w:rsidRPr="00D3638A" w:rsidRDefault="00D3638A" w:rsidP="00D3638A">
      <w:pPr>
        <w:jc w:val="center"/>
        <w:rPr>
          <w:rFonts w:ascii="Times New Roman" w:hAnsi="Times New Roman" w:cs="Times New Roman"/>
          <w:sz w:val="72"/>
          <w:szCs w:val="72"/>
        </w:rPr>
      </w:pPr>
      <w:r w:rsidRPr="00D3638A">
        <w:rPr>
          <w:rFonts w:ascii="Times New Roman" w:hAnsi="Times New Roman" w:cs="Times New Roman"/>
          <w:color w:val="00B050"/>
          <w:sz w:val="72"/>
          <w:szCs w:val="72"/>
        </w:rPr>
        <w:t>С</w:t>
      </w:r>
      <w:r w:rsidRPr="00D3638A">
        <w:rPr>
          <w:rFonts w:ascii="Times New Roman" w:hAnsi="Times New Roman" w:cs="Times New Roman"/>
          <w:color w:val="FFC000"/>
          <w:sz w:val="72"/>
          <w:szCs w:val="72"/>
        </w:rPr>
        <w:t>П</w:t>
      </w:r>
      <w:r w:rsidRPr="00D3638A">
        <w:rPr>
          <w:rFonts w:ascii="Times New Roman" w:hAnsi="Times New Roman" w:cs="Times New Roman"/>
          <w:color w:val="FF0000"/>
          <w:sz w:val="72"/>
          <w:szCs w:val="72"/>
        </w:rPr>
        <w:t>А</w:t>
      </w:r>
      <w:r w:rsidRPr="00D3638A">
        <w:rPr>
          <w:rFonts w:ascii="Times New Roman" w:hAnsi="Times New Roman" w:cs="Times New Roman"/>
          <w:color w:val="244061" w:themeColor="accent1" w:themeShade="80"/>
          <w:sz w:val="72"/>
          <w:szCs w:val="72"/>
        </w:rPr>
        <w:t>С</w:t>
      </w:r>
      <w:r w:rsidRPr="00D3638A">
        <w:rPr>
          <w:rFonts w:ascii="Times New Roman" w:hAnsi="Times New Roman" w:cs="Times New Roman"/>
          <w:color w:val="0070C0"/>
          <w:sz w:val="72"/>
          <w:szCs w:val="72"/>
        </w:rPr>
        <w:t>И</w:t>
      </w:r>
      <w:r w:rsidRPr="00D3638A">
        <w:rPr>
          <w:rFonts w:ascii="Times New Roman" w:hAnsi="Times New Roman" w:cs="Times New Roman"/>
          <w:color w:val="FF0000"/>
          <w:sz w:val="72"/>
          <w:szCs w:val="72"/>
        </w:rPr>
        <w:t>БО</w:t>
      </w:r>
      <w:r w:rsidRPr="00D3638A">
        <w:rPr>
          <w:rFonts w:ascii="Times New Roman" w:hAnsi="Times New Roman" w:cs="Times New Roman"/>
          <w:sz w:val="72"/>
          <w:szCs w:val="72"/>
        </w:rPr>
        <w:t xml:space="preserve"> </w:t>
      </w:r>
      <w:r w:rsidRPr="00D3638A">
        <w:rPr>
          <w:rFonts w:ascii="Times New Roman" w:hAnsi="Times New Roman" w:cs="Times New Roman"/>
          <w:color w:val="31849B" w:themeColor="accent5" w:themeShade="BF"/>
          <w:sz w:val="72"/>
          <w:szCs w:val="72"/>
        </w:rPr>
        <w:t>З</w:t>
      </w:r>
      <w:r w:rsidRPr="00D3638A">
        <w:rPr>
          <w:rFonts w:ascii="Times New Roman" w:hAnsi="Times New Roman" w:cs="Times New Roman"/>
          <w:color w:val="FFC000"/>
          <w:sz w:val="72"/>
          <w:szCs w:val="72"/>
        </w:rPr>
        <w:t>А</w:t>
      </w:r>
      <w:r w:rsidRPr="00D3638A">
        <w:rPr>
          <w:rFonts w:ascii="Times New Roman" w:hAnsi="Times New Roman" w:cs="Times New Roman"/>
          <w:sz w:val="72"/>
          <w:szCs w:val="72"/>
        </w:rPr>
        <w:t xml:space="preserve"> </w:t>
      </w:r>
      <w:r w:rsidRPr="00D3638A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>В</w:t>
      </w:r>
      <w:r w:rsidRPr="00D3638A">
        <w:rPr>
          <w:rFonts w:ascii="Times New Roman" w:hAnsi="Times New Roman" w:cs="Times New Roman"/>
          <w:color w:val="31849B" w:themeColor="accent5" w:themeShade="BF"/>
          <w:sz w:val="72"/>
          <w:szCs w:val="72"/>
        </w:rPr>
        <w:t>Н</w:t>
      </w:r>
      <w:r w:rsidRPr="00D3638A">
        <w:rPr>
          <w:rFonts w:ascii="Times New Roman" w:hAnsi="Times New Roman" w:cs="Times New Roman"/>
          <w:color w:val="E36C0A" w:themeColor="accent6" w:themeShade="BF"/>
          <w:sz w:val="72"/>
          <w:szCs w:val="72"/>
        </w:rPr>
        <w:t>И</w:t>
      </w:r>
      <w:r w:rsidRPr="00D3638A">
        <w:rPr>
          <w:rFonts w:ascii="Times New Roman" w:hAnsi="Times New Roman" w:cs="Times New Roman"/>
          <w:color w:val="FFFF00"/>
          <w:sz w:val="72"/>
          <w:szCs w:val="72"/>
        </w:rPr>
        <w:t>М</w:t>
      </w:r>
      <w:r w:rsidRPr="00D3638A">
        <w:rPr>
          <w:rFonts w:ascii="Times New Roman" w:hAnsi="Times New Roman" w:cs="Times New Roman"/>
          <w:color w:val="FF0000"/>
          <w:sz w:val="72"/>
          <w:szCs w:val="72"/>
        </w:rPr>
        <w:t>А</w:t>
      </w:r>
      <w:r w:rsidRPr="00D3638A">
        <w:rPr>
          <w:rFonts w:ascii="Times New Roman" w:hAnsi="Times New Roman" w:cs="Times New Roman"/>
          <w:color w:val="C00000"/>
          <w:sz w:val="72"/>
          <w:szCs w:val="72"/>
        </w:rPr>
        <w:t>Н</w:t>
      </w:r>
      <w:r w:rsidRPr="00D3638A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И</w:t>
      </w:r>
      <w:r w:rsidRPr="00D3638A">
        <w:rPr>
          <w:rFonts w:ascii="Times New Roman" w:hAnsi="Times New Roman" w:cs="Times New Roman"/>
          <w:color w:val="7030A0"/>
          <w:sz w:val="72"/>
          <w:szCs w:val="72"/>
        </w:rPr>
        <w:t>Е!</w:t>
      </w:r>
    </w:p>
    <w:sectPr w:rsidR="00D3638A" w:rsidRPr="00D3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7E6"/>
    <w:multiLevelType w:val="multilevel"/>
    <w:tmpl w:val="7960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E1850"/>
    <w:multiLevelType w:val="multilevel"/>
    <w:tmpl w:val="F9A027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7E15F36"/>
    <w:multiLevelType w:val="multilevel"/>
    <w:tmpl w:val="ECB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56FDE"/>
    <w:multiLevelType w:val="multilevel"/>
    <w:tmpl w:val="CDD2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5DE"/>
    <w:rsid w:val="00023537"/>
    <w:rsid w:val="00076628"/>
    <w:rsid w:val="001966B5"/>
    <w:rsid w:val="001C22ED"/>
    <w:rsid w:val="002302E1"/>
    <w:rsid w:val="00346C34"/>
    <w:rsid w:val="00393344"/>
    <w:rsid w:val="003A195E"/>
    <w:rsid w:val="00452007"/>
    <w:rsid w:val="005B5755"/>
    <w:rsid w:val="00687AEC"/>
    <w:rsid w:val="006B6538"/>
    <w:rsid w:val="0083764B"/>
    <w:rsid w:val="00862100"/>
    <w:rsid w:val="009E4E15"/>
    <w:rsid w:val="00B3116D"/>
    <w:rsid w:val="00B63EDE"/>
    <w:rsid w:val="00C2296E"/>
    <w:rsid w:val="00C27107"/>
    <w:rsid w:val="00C915DE"/>
    <w:rsid w:val="00D02983"/>
    <w:rsid w:val="00D3638A"/>
    <w:rsid w:val="00D63E6E"/>
    <w:rsid w:val="00DF0145"/>
    <w:rsid w:val="00E30973"/>
    <w:rsid w:val="00E95352"/>
    <w:rsid w:val="00F13AF4"/>
    <w:rsid w:val="00F8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21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62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862100"/>
    <w:rPr>
      <w:b/>
      <w:bCs/>
    </w:rPr>
  </w:style>
  <w:style w:type="paragraph" w:customStyle="1" w:styleId="c11">
    <w:name w:val="c11"/>
    <w:basedOn w:val="a"/>
    <w:rsid w:val="000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9E03-479A-4F83-8113-CD5194E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Пользователь Windows</cp:lastModifiedBy>
  <cp:revision>25</cp:revision>
  <cp:lastPrinted>2020-01-14T11:13:00Z</cp:lastPrinted>
  <dcterms:created xsi:type="dcterms:W3CDTF">2017-10-27T07:49:00Z</dcterms:created>
  <dcterms:modified xsi:type="dcterms:W3CDTF">2020-01-14T11:16:00Z</dcterms:modified>
</cp:coreProperties>
</file>