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E0" w:rsidRDefault="00926BB5" w:rsidP="003A39E0">
      <w:pPr>
        <w:spacing w:before="251" w:after="251" w:line="240" w:lineRule="auto"/>
        <w:rPr>
          <w:rFonts w:ascii="Times New Roman" w:eastAsia="Times New Roman" w:hAnsi="Times New Roman" w:cs="Times New Roman"/>
          <w:b/>
          <w:color w:val="111111"/>
          <w:sz w:val="29"/>
          <w:szCs w:val="29"/>
        </w:rPr>
      </w:pPr>
      <w:r w:rsidRPr="00926BB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5.45pt;margin-top:3.35pt;width:475.5pt;height:88.5pt;z-index:-251656192;mso-position-horizontal-relative:text;mso-position-vertical-relative:text;mso-width-relative:page;mso-height-relative:page" wrapcoords="21021 0 18977 2929 17001 3295 9846 5492 -34 6224 -34 11715 511 11715 511 19953 1158 20502 3543 20502 3952 20502 4940 20502 14343 17939 14343 17573 17580 14827 19794 14644 21225 13546 21191 5858 21464 5858 21736 4393 21736 732 21634 0 21021 0" adj="6924" fillcolor="#60c" strokecolor="#c9f">
            <v:fill color2="#c0c" focus="100%" type="gradient"/>
            <v:shadow on="t" color="#99f" opacity="52429f" offset="3pt,3pt"/>
            <v:textpath style="font-family:&quot;Impact&quot;;v-text-kern:t" trim="t" fitpath="t" string="&quot;Говори полным предложением&quot;"/>
            <w10:wrap type="tight"/>
          </v:shape>
        </w:pict>
      </w:r>
    </w:p>
    <w:p w:rsidR="00B63105" w:rsidRDefault="00B63105" w:rsidP="003A39E0">
      <w:pPr>
        <w:spacing w:before="251" w:after="251" w:line="240" w:lineRule="auto"/>
        <w:ind w:hanging="284"/>
        <w:jc w:val="center"/>
        <w:rPr>
          <w:rFonts w:ascii="Times New Roman" w:eastAsia="Times New Roman" w:hAnsi="Times New Roman" w:cs="Times New Roman"/>
          <w:b/>
          <w:color w:val="111111"/>
          <w:sz w:val="29"/>
          <w:szCs w:val="29"/>
        </w:rPr>
      </w:pPr>
      <w:r>
        <w:rPr>
          <w:rFonts w:ascii="Times New Roman" w:eastAsia="Times New Roman" w:hAnsi="Times New Roman" w:cs="Times New Roman"/>
          <w:b/>
          <w:color w:val="111111"/>
          <w:sz w:val="29"/>
          <w:szCs w:val="29"/>
        </w:rPr>
        <w:t xml:space="preserve">Как часто мы произносим это выражение??? </w:t>
      </w:r>
    </w:p>
    <w:p w:rsidR="00B63105" w:rsidRDefault="00B63105" w:rsidP="00B63105">
      <w:pPr>
        <w:spacing w:before="251" w:after="251" w:line="240" w:lineRule="auto"/>
        <w:jc w:val="center"/>
        <w:rPr>
          <w:rFonts w:ascii="Times New Roman" w:eastAsia="Times New Roman" w:hAnsi="Times New Roman" w:cs="Times New Roman"/>
          <w:b/>
          <w:color w:val="111111"/>
          <w:sz w:val="29"/>
          <w:szCs w:val="29"/>
        </w:rPr>
      </w:pPr>
      <w:r>
        <w:rPr>
          <w:rFonts w:ascii="Times New Roman" w:eastAsia="Times New Roman" w:hAnsi="Times New Roman" w:cs="Times New Roman"/>
          <w:b/>
          <w:color w:val="111111"/>
          <w:sz w:val="29"/>
          <w:szCs w:val="29"/>
        </w:rPr>
        <w:t>Часто ли Вы просите ребёнка, «остановиться» и правильно, последовательно НЕОДНОСЛОЖНО выразить свою мысль???</w:t>
      </w:r>
    </w:p>
    <w:p w:rsidR="00B63105" w:rsidRPr="003A39E0" w:rsidRDefault="00B63105" w:rsidP="003A39E0">
      <w:pPr>
        <w:spacing w:before="251" w:after="251" w:line="240" w:lineRule="auto"/>
        <w:jc w:val="center"/>
        <w:rPr>
          <w:rFonts w:ascii="Times New Roman" w:eastAsia="Times New Roman" w:hAnsi="Times New Roman" w:cs="Times New Roman"/>
          <w:color w:val="111111"/>
          <w:sz w:val="29"/>
          <w:szCs w:val="29"/>
        </w:rPr>
      </w:pPr>
      <w:r w:rsidRPr="003A39E0">
        <w:rPr>
          <w:rFonts w:ascii="Times New Roman" w:eastAsia="Times New Roman" w:hAnsi="Times New Roman" w:cs="Times New Roman"/>
          <w:color w:val="111111"/>
          <w:sz w:val="29"/>
          <w:szCs w:val="29"/>
        </w:rPr>
        <w:t>Возможно</w:t>
      </w:r>
      <w:r w:rsidR="003A39E0">
        <w:rPr>
          <w:rFonts w:ascii="Times New Roman" w:eastAsia="Times New Roman" w:hAnsi="Times New Roman" w:cs="Times New Roman"/>
          <w:color w:val="111111"/>
          <w:sz w:val="29"/>
          <w:szCs w:val="29"/>
        </w:rPr>
        <w:t>,</w:t>
      </w:r>
      <w:r w:rsidRPr="003A39E0">
        <w:rPr>
          <w:rFonts w:ascii="Times New Roman" w:eastAsia="Times New Roman" w:hAnsi="Times New Roman" w:cs="Times New Roman"/>
          <w:color w:val="111111"/>
          <w:sz w:val="29"/>
          <w:szCs w:val="29"/>
        </w:rPr>
        <w:t xml:space="preserve"> Вы </w:t>
      </w:r>
      <w:proofErr w:type="gramStart"/>
      <w:r w:rsidRPr="003A39E0">
        <w:rPr>
          <w:rFonts w:ascii="Times New Roman" w:eastAsia="Times New Roman" w:hAnsi="Times New Roman" w:cs="Times New Roman"/>
          <w:color w:val="111111"/>
          <w:sz w:val="29"/>
          <w:szCs w:val="29"/>
        </w:rPr>
        <w:t>не обращали внимание</w:t>
      </w:r>
      <w:proofErr w:type="gramEnd"/>
      <w:r w:rsidRPr="003A39E0">
        <w:rPr>
          <w:rFonts w:ascii="Times New Roman" w:eastAsia="Times New Roman" w:hAnsi="Times New Roman" w:cs="Times New Roman"/>
          <w:color w:val="111111"/>
          <w:sz w:val="29"/>
          <w:szCs w:val="29"/>
        </w:rPr>
        <w:t>, но дети пытаются высказаться достаточно быстро и речь их, далека от идеала. Неправильно согласованные слова, отсутствие прилагательных, не последовательно, предложениями, в которых перечисляются просто действия. Да и сам, подбор речевых средств достаточно беден!</w:t>
      </w:r>
    </w:p>
    <w:p w:rsidR="00B63105" w:rsidRDefault="00B63105" w:rsidP="00B63105">
      <w:pPr>
        <w:spacing w:before="251" w:after="251" w:line="240" w:lineRule="auto"/>
        <w:rPr>
          <w:rFonts w:ascii="Times New Roman" w:eastAsia="Times New Roman" w:hAnsi="Times New Roman" w:cs="Times New Roman"/>
          <w:b/>
          <w:color w:val="111111"/>
          <w:sz w:val="29"/>
          <w:szCs w:val="29"/>
        </w:rPr>
      </w:pPr>
      <w:r>
        <w:rPr>
          <w:rFonts w:ascii="Times New Roman" w:eastAsia="Times New Roman" w:hAnsi="Times New Roman" w:cs="Times New Roman"/>
          <w:b/>
          <w:color w:val="111111"/>
          <w:sz w:val="29"/>
          <w:szCs w:val="29"/>
        </w:rPr>
        <w:t xml:space="preserve">Что же делать? </w:t>
      </w:r>
    </w:p>
    <w:p w:rsidR="00F6269E" w:rsidRPr="003A39E0" w:rsidRDefault="003A39E0" w:rsidP="003A39E0">
      <w:pPr>
        <w:spacing w:before="251" w:after="251" w:line="240" w:lineRule="auto"/>
        <w:jc w:val="both"/>
        <w:rPr>
          <w:rFonts w:ascii="Times New Roman" w:eastAsia="Times New Roman" w:hAnsi="Times New Roman" w:cs="Times New Roman"/>
          <w:color w:val="111111"/>
          <w:sz w:val="29"/>
          <w:szCs w:val="29"/>
          <w:u w:val="single"/>
        </w:rPr>
      </w:pPr>
      <w:r w:rsidRPr="003A39E0">
        <w:rPr>
          <w:rFonts w:ascii="Times New Roman" w:eastAsia="Times New Roman" w:hAnsi="Times New Roman" w:cs="Times New Roman"/>
          <w:color w:val="111111"/>
          <w:sz w:val="29"/>
          <w:szCs w:val="29"/>
          <w:u w:val="single"/>
        </w:rPr>
        <w:t>Для ребёнка важна наглядность</w:t>
      </w:r>
      <w:r w:rsidR="00B63105" w:rsidRPr="003A39E0">
        <w:rPr>
          <w:rFonts w:ascii="Times New Roman" w:eastAsia="Times New Roman" w:hAnsi="Times New Roman" w:cs="Times New Roman"/>
          <w:color w:val="111111"/>
          <w:sz w:val="29"/>
          <w:szCs w:val="29"/>
          <w:u w:val="single"/>
        </w:rPr>
        <w:t xml:space="preserve">, </w:t>
      </w:r>
      <w:r w:rsidRPr="003A39E0">
        <w:rPr>
          <w:rFonts w:ascii="Times New Roman" w:eastAsia="Times New Roman" w:hAnsi="Times New Roman" w:cs="Times New Roman"/>
          <w:color w:val="111111"/>
          <w:sz w:val="29"/>
          <w:szCs w:val="29"/>
          <w:u w:val="single"/>
        </w:rPr>
        <w:t xml:space="preserve">так как зрительное внимание, зрительная память преобладает над слуховым, </w:t>
      </w:r>
      <w:r w:rsidR="00B63105" w:rsidRPr="003A39E0">
        <w:rPr>
          <w:rFonts w:ascii="Times New Roman" w:eastAsia="Times New Roman" w:hAnsi="Times New Roman" w:cs="Times New Roman"/>
          <w:color w:val="111111"/>
          <w:sz w:val="29"/>
          <w:szCs w:val="29"/>
          <w:u w:val="single"/>
        </w:rPr>
        <w:t xml:space="preserve">поэтому </w:t>
      </w:r>
      <w:proofErr w:type="gramStart"/>
      <w:r w:rsidRPr="003A39E0">
        <w:rPr>
          <w:rFonts w:ascii="Times New Roman" w:eastAsia="Times New Roman" w:hAnsi="Times New Roman" w:cs="Times New Roman"/>
          <w:color w:val="111111"/>
          <w:sz w:val="29"/>
          <w:szCs w:val="29"/>
          <w:u w:val="single"/>
        </w:rPr>
        <w:t>педагоги</w:t>
      </w:r>
      <w:proofErr w:type="gramEnd"/>
      <w:r w:rsidRPr="003A39E0">
        <w:rPr>
          <w:rFonts w:ascii="Times New Roman" w:eastAsia="Times New Roman" w:hAnsi="Times New Roman" w:cs="Times New Roman"/>
          <w:color w:val="111111"/>
          <w:sz w:val="29"/>
          <w:szCs w:val="29"/>
          <w:u w:val="single"/>
        </w:rPr>
        <w:t xml:space="preserve"> активно пользуют</w:t>
      </w:r>
      <w:r w:rsidR="00F6269E" w:rsidRPr="003A39E0">
        <w:rPr>
          <w:rFonts w:ascii="Times New Roman" w:eastAsia="Times New Roman" w:hAnsi="Times New Roman" w:cs="Times New Roman"/>
          <w:color w:val="111111"/>
          <w:sz w:val="29"/>
          <w:szCs w:val="29"/>
          <w:u w:val="single"/>
        </w:rPr>
        <w:t xml:space="preserve">ся методом </w:t>
      </w:r>
      <w:r w:rsidR="00B63105" w:rsidRPr="003A39E0">
        <w:rPr>
          <w:rFonts w:ascii="Times New Roman" w:eastAsia="Times New Roman" w:hAnsi="Times New Roman" w:cs="Times New Roman"/>
          <w:color w:val="111111"/>
          <w:sz w:val="29"/>
          <w:szCs w:val="29"/>
          <w:u w:val="single"/>
        </w:rPr>
        <w:t xml:space="preserve"> наглядного моделирования</w:t>
      </w:r>
      <w:r w:rsidR="00F6269E" w:rsidRPr="003A39E0">
        <w:rPr>
          <w:rFonts w:ascii="Times New Roman" w:eastAsia="Times New Roman" w:hAnsi="Times New Roman" w:cs="Times New Roman"/>
          <w:color w:val="111111"/>
          <w:sz w:val="29"/>
          <w:szCs w:val="29"/>
          <w:u w:val="single"/>
        </w:rPr>
        <w:t xml:space="preserve">. </w:t>
      </w:r>
    </w:p>
    <w:p w:rsidR="00F6269E" w:rsidRPr="00E13FFA" w:rsidRDefault="00F6269E" w:rsidP="00F6269E">
      <w:pPr>
        <w:spacing w:after="0"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В ходе </w:t>
      </w:r>
      <w:r w:rsidRPr="00E13FFA">
        <w:rPr>
          <w:rFonts w:ascii="Times New Roman" w:eastAsia="Times New Roman" w:hAnsi="Times New Roman" w:cs="Times New Roman"/>
          <w:b/>
          <w:bCs/>
          <w:color w:val="111111"/>
          <w:sz w:val="29"/>
        </w:rPr>
        <w:t>использования</w:t>
      </w:r>
      <w:r w:rsidRPr="00E13FFA">
        <w:rPr>
          <w:rFonts w:ascii="Times New Roman" w:eastAsia="Times New Roman" w:hAnsi="Times New Roman" w:cs="Times New Roman"/>
          <w:color w:val="111111"/>
          <w:sz w:val="29"/>
          <w:szCs w:val="29"/>
        </w:rPr>
        <w:t> приема наглядного моделирования дети знакомятся с графическим способом предоставления </w:t>
      </w:r>
      <w:r w:rsidRPr="00E13FFA">
        <w:rPr>
          <w:rFonts w:ascii="Times New Roman" w:eastAsia="Times New Roman" w:hAnsi="Times New Roman" w:cs="Times New Roman"/>
          <w:b/>
          <w:bCs/>
          <w:color w:val="111111"/>
          <w:sz w:val="29"/>
        </w:rPr>
        <w:t>информации - моделью</w:t>
      </w:r>
      <w:r w:rsidRPr="00E13FFA">
        <w:rPr>
          <w:rFonts w:ascii="Times New Roman" w:eastAsia="Times New Roman" w:hAnsi="Times New Roman" w:cs="Times New Roman"/>
          <w:color w:val="111111"/>
          <w:sz w:val="29"/>
          <w:szCs w:val="29"/>
        </w:rPr>
        <w:t xml:space="preserve">. </w:t>
      </w:r>
      <w:r>
        <w:rPr>
          <w:rFonts w:ascii="Times New Roman" w:eastAsia="Times New Roman" w:hAnsi="Times New Roman" w:cs="Times New Roman"/>
          <w:color w:val="111111"/>
          <w:sz w:val="29"/>
          <w:szCs w:val="29"/>
        </w:rPr>
        <w:t xml:space="preserve">Т.Е. использование условных значков, при построении рассказа. </w:t>
      </w:r>
    </w:p>
    <w:p w:rsidR="00F6269E" w:rsidRPr="00E13FFA" w:rsidRDefault="00F6269E" w:rsidP="00F6269E">
      <w:pPr>
        <w:spacing w:after="0"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В качестве условных заместителей </w:t>
      </w:r>
      <w:r w:rsidRPr="00E13FFA">
        <w:rPr>
          <w:rFonts w:ascii="Times New Roman" w:eastAsia="Times New Roman" w:hAnsi="Times New Roman" w:cs="Times New Roman"/>
          <w:i/>
          <w:iCs/>
          <w:color w:val="111111"/>
          <w:sz w:val="29"/>
          <w:szCs w:val="29"/>
          <w:bdr w:val="none" w:sz="0" w:space="0" w:color="auto" w:frame="1"/>
        </w:rPr>
        <w:t>(элементов модели)</w:t>
      </w:r>
      <w:r w:rsidRPr="00E13FFA">
        <w:rPr>
          <w:rFonts w:ascii="Times New Roman" w:eastAsia="Times New Roman" w:hAnsi="Times New Roman" w:cs="Times New Roman"/>
          <w:color w:val="111111"/>
          <w:sz w:val="29"/>
          <w:szCs w:val="29"/>
        </w:rPr>
        <w:t> могут выступать символы разнообразного </w:t>
      </w:r>
      <w:r w:rsidRPr="00E13FFA">
        <w:rPr>
          <w:rFonts w:ascii="Times New Roman" w:eastAsia="Times New Roman" w:hAnsi="Times New Roman" w:cs="Times New Roman"/>
          <w:color w:val="111111"/>
          <w:sz w:val="29"/>
          <w:szCs w:val="29"/>
          <w:u w:val="single"/>
          <w:bdr w:val="none" w:sz="0" w:space="0" w:color="auto" w:frame="1"/>
        </w:rPr>
        <w:t>характера</w:t>
      </w:r>
      <w:r w:rsidRPr="00E13FFA">
        <w:rPr>
          <w:rFonts w:ascii="Times New Roman" w:eastAsia="Times New Roman" w:hAnsi="Times New Roman" w:cs="Times New Roman"/>
          <w:color w:val="111111"/>
          <w:sz w:val="29"/>
          <w:szCs w:val="29"/>
        </w:rPr>
        <w:t>:</w:t>
      </w:r>
    </w:p>
    <w:p w:rsidR="00F6269E" w:rsidRPr="00E13FFA" w:rsidRDefault="00F6269E" w:rsidP="00F6269E">
      <w:pPr>
        <w:spacing w:before="251" w:after="251"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 геометрические фигуры;</w:t>
      </w:r>
    </w:p>
    <w:p w:rsidR="00F6269E" w:rsidRPr="00E13FFA" w:rsidRDefault="00F6269E" w:rsidP="00F6269E">
      <w:pPr>
        <w:spacing w:after="0"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 символические изображения </w:t>
      </w:r>
      <w:r w:rsidRPr="00E13FFA">
        <w:rPr>
          <w:rFonts w:ascii="Times New Roman" w:eastAsia="Times New Roman" w:hAnsi="Times New Roman" w:cs="Times New Roman"/>
          <w:bCs/>
          <w:color w:val="111111"/>
          <w:sz w:val="29"/>
        </w:rPr>
        <w:t>предметов </w:t>
      </w:r>
      <w:r w:rsidRPr="00E13FFA">
        <w:rPr>
          <w:rFonts w:ascii="Times New Roman" w:eastAsia="Times New Roman" w:hAnsi="Times New Roman" w:cs="Times New Roman"/>
          <w:i/>
          <w:iCs/>
          <w:color w:val="111111"/>
          <w:sz w:val="29"/>
          <w:szCs w:val="29"/>
          <w:bdr w:val="none" w:sz="0" w:space="0" w:color="auto" w:frame="1"/>
        </w:rPr>
        <w:t>(условные обозначения, силуэты, контуры, пиктограммы)</w:t>
      </w:r>
      <w:r w:rsidRPr="00E13FFA">
        <w:rPr>
          <w:rFonts w:ascii="Times New Roman" w:eastAsia="Times New Roman" w:hAnsi="Times New Roman" w:cs="Times New Roman"/>
          <w:color w:val="111111"/>
          <w:sz w:val="29"/>
          <w:szCs w:val="29"/>
        </w:rPr>
        <w:t>;</w:t>
      </w:r>
    </w:p>
    <w:p w:rsidR="00F6269E" w:rsidRDefault="00F6269E" w:rsidP="00F6269E">
      <w:pPr>
        <w:spacing w:after="0"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В качестве символов-заместителей на начальном этапе </w:t>
      </w:r>
      <w:r w:rsidRPr="00E13FFA">
        <w:rPr>
          <w:rFonts w:ascii="Times New Roman" w:eastAsia="Times New Roman" w:hAnsi="Times New Roman" w:cs="Times New Roman"/>
          <w:b/>
          <w:bCs/>
          <w:color w:val="111111"/>
          <w:sz w:val="29"/>
        </w:rPr>
        <w:t xml:space="preserve">работы используются </w:t>
      </w:r>
      <w:r w:rsidRPr="00E13FFA">
        <w:rPr>
          <w:rFonts w:ascii="Times New Roman" w:eastAsia="Times New Roman" w:hAnsi="Times New Roman" w:cs="Times New Roman"/>
          <w:color w:val="111111"/>
          <w:sz w:val="29"/>
          <w:szCs w:val="29"/>
        </w:rPr>
        <w:t>геометрические фигуры, своей </w:t>
      </w:r>
      <w:r w:rsidRPr="00E13FFA">
        <w:rPr>
          <w:rFonts w:ascii="Times New Roman" w:eastAsia="Times New Roman" w:hAnsi="Times New Roman" w:cs="Times New Roman"/>
          <w:b/>
          <w:bCs/>
          <w:color w:val="111111"/>
          <w:sz w:val="29"/>
        </w:rPr>
        <w:t>формой</w:t>
      </w:r>
      <w:r w:rsidRPr="00E13FFA">
        <w:rPr>
          <w:rFonts w:ascii="Times New Roman" w:eastAsia="Times New Roman" w:hAnsi="Times New Roman" w:cs="Times New Roman"/>
          <w:color w:val="111111"/>
          <w:sz w:val="29"/>
          <w:szCs w:val="29"/>
        </w:rPr>
        <w:t xml:space="preserve"> и цветом напоминающие замещаемый предмет. </w:t>
      </w:r>
    </w:p>
    <w:p w:rsidR="00F6269E" w:rsidRPr="00E13FFA" w:rsidRDefault="00F6269E" w:rsidP="00F6269E">
      <w:pPr>
        <w:spacing w:after="0" w:line="240" w:lineRule="auto"/>
        <w:jc w:val="both"/>
        <w:rPr>
          <w:rFonts w:ascii="Times New Roman" w:eastAsia="Times New Roman" w:hAnsi="Times New Roman" w:cs="Times New Roman"/>
          <w:color w:val="111111"/>
          <w:sz w:val="29"/>
          <w:szCs w:val="29"/>
        </w:rPr>
      </w:pPr>
      <w:r w:rsidRPr="00E13FFA">
        <w:rPr>
          <w:rFonts w:ascii="Times New Roman" w:eastAsia="Times New Roman" w:hAnsi="Times New Roman" w:cs="Times New Roman"/>
          <w:color w:val="111111"/>
          <w:sz w:val="29"/>
          <w:szCs w:val="29"/>
        </w:rPr>
        <w:t xml:space="preserve">Например, зеленый треугольник – елочка, серый кружок – мышонок и т. п. </w:t>
      </w:r>
    </w:p>
    <w:p w:rsidR="00044886" w:rsidRDefault="00926BB5" w:rsidP="00044886">
      <w:pPr>
        <w:spacing w:after="0" w:line="240" w:lineRule="auto"/>
        <w:jc w:val="both"/>
        <w:rPr>
          <w:rFonts w:ascii="Times New Roman" w:eastAsia="Times New Roman" w:hAnsi="Times New Roman" w:cs="Times New Roman"/>
          <w:color w:val="111111"/>
          <w:sz w:val="29"/>
          <w:szCs w:val="29"/>
        </w:rPr>
      </w:pPr>
      <w:r>
        <w:rPr>
          <w:rFonts w:ascii="Times New Roman" w:eastAsia="Times New Roman" w:hAnsi="Times New Roman" w:cs="Times New Roman"/>
          <w:noProof/>
          <w:color w:val="111111"/>
          <w:sz w:val="29"/>
          <w:szCs w:val="29"/>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61.3pt;margin-top:31.55pt;width:229.65pt;height:99pt;z-index:251664384" adj="10346,24349">
            <v:textbox>
              <w:txbxContent>
                <w:p w:rsidR="00044886" w:rsidRDefault="00044886" w:rsidP="00044886">
                  <w:pPr>
                    <w:spacing w:after="0" w:line="240" w:lineRule="auto"/>
                    <w:jc w:val="both"/>
                    <w:rPr>
                      <w:rFonts w:ascii="Times New Roman" w:eastAsia="Times New Roman" w:hAnsi="Times New Roman" w:cs="Times New Roman"/>
                      <w:color w:val="111111"/>
                      <w:sz w:val="29"/>
                      <w:szCs w:val="29"/>
                    </w:rPr>
                  </w:pPr>
                  <w:r w:rsidRPr="001E5DB2">
                    <w:rPr>
                      <w:rFonts w:ascii="Times New Roman" w:eastAsia="Times New Roman" w:hAnsi="Times New Roman" w:cs="Times New Roman"/>
                      <w:color w:val="111111"/>
                      <w:sz w:val="29"/>
                      <w:szCs w:val="29"/>
                    </w:rPr>
                    <w:t>Наглядная модел</w:t>
                  </w:r>
                  <w:r>
                    <w:rPr>
                      <w:rFonts w:ascii="Times New Roman" w:eastAsia="Times New Roman" w:hAnsi="Times New Roman" w:cs="Times New Roman"/>
                      <w:color w:val="111111"/>
                      <w:sz w:val="29"/>
                      <w:szCs w:val="29"/>
                    </w:rPr>
                    <w:t xml:space="preserve">ь высказывания выступает в роли </w:t>
                  </w:r>
                  <w:r w:rsidRPr="001E5DB2">
                    <w:rPr>
                      <w:rFonts w:ascii="Times New Roman" w:eastAsia="Times New Roman" w:hAnsi="Times New Roman" w:cs="Times New Roman"/>
                      <w:color w:val="111111"/>
                      <w:sz w:val="29"/>
                      <w:szCs w:val="29"/>
                    </w:rPr>
                    <w:t>плана, обеспечивающего </w:t>
                  </w:r>
                  <w:r w:rsidRPr="001E5DB2">
                    <w:rPr>
                      <w:rFonts w:ascii="Times New Roman" w:eastAsia="Times New Roman" w:hAnsi="Times New Roman" w:cs="Times New Roman"/>
                      <w:bCs/>
                      <w:color w:val="111111"/>
                      <w:sz w:val="29"/>
                    </w:rPr>
                    <w:t>связность</w:t>
                  </w:r>
                  <w:r w:rsidRPr="001E5DB2">
                    <w:rPr>
                      <w:rFonts w:ascii="Times New Roman" w:eastAsia="Times New Roman" w:hAnsi="Times New Roman" w:cs="Times New Roman"/>
                      <w:color w:val="111111"/>
                      <w:sz w:val="29"/>
                      <w:szCs w:val="29"/>
                    </w:rPr>
                    <w:t xml:space="preserve"> и последовательность рассказов ребенка. </w:t>
                  </w:r>
                </w:p>
                <w:p w:rsidR="00044886" w:rsidRDefault="00044886"/>
              </w:txbxContent>
            </v:textbox>
          </v:shape>
        </w:pict>
      </w:r>
      <w:r w:rsidR="00044886">
        <w:rPr>
          <w:rFonts w:ascii="Times New Roman" w:eastAsia="Times New Roman" w:hAnsi="Times New Roman" w:cs="Times New Roman"/>
          <w:noProof/>
          <w:color w:val="111111"/>
          <w:sz w:val="29"/>
          <w:szCs w:val="29"/>
        </w:rPr>
        <w:drawing>
          <wp:anchor distT="0" distB="0" distL="114300" distR="114300" simplePos="0" relativeHeight="251661312" behindDoc="1" locked="0" layoutInCell="1" allowOverlap="1">
            <wp:simplePos x="0" y="0"/>
            <wp:positionH relativeFrom="column">
              <wp:posOffset>22860</wp:posOffset>
            </wp:positionH>
            <wp:positionV relativeFrom="paragraph">
              <wp:posOffset>514985</wp:posOffset>
            </wp:positionV>
            <wp:extent cx="1143000" cy="1257300"/>
            <wp:effectExtent l="19050" t="0" r="0" b="0"/>
            <wp:wrapTight wrapText="bothSides">
              <wp:wrapPolygon edited="0">
                <wp:start x="-360" y="0"/>
                <wp:lineTo x="-360" y="21273"/>
                <wp:lineTo x="21600" y="21273"/>
                <wp:lineTo x="21600" y="0"/>
                <wp:lineTo x="-360" y="0"/>
              </wp:wrapPolygon>
            </wp:wrapTight>
            <wp:docPr id="4" name="Рисунок 4" descr="http://wordsland.ru/magiclanguage/img/el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dsland.ru/magiclanguage/img/elka6.jpg"/>
                    <pic:cNvPicPr>
                      <a:picLocks noChangeAspect="1" noChangeArrowheads="1"/>
                    </pic:cNvPicPr>
                  </pic:nvPicPr>
                  <pic:blipFill>
                    <a:blip r:embed="rId5" cstate="print"/>
                    <a:srcRect/>
                    <a:stretch>
                      <a:fillRect/>
                    </a:stretch>
                  </pic:blipFill>
                  <pic:spPr bwMode="auto">
                    <a:xfrm>
                      <a:off x="0" y="0"/>
                      <a:ext cx="1143000" cy="1257300"/>
                    </a:xfrm>
                    <a:prstGeom prst="rect">
                      <a:avLst/>
                    </a:prstGeom>
                    <a:noFill/>
                    <a:ln w="9525">
                      <a:noFill/>
                      <a:miter lim="800000"/>
                      <a:headEnd/>
                      <a:tailEnd/>
                    </a:ln>
                  </pic:spPr>
                </pic:pic>
              </a:graphicData>
            </a:graphic>
          </wp:anchor>
        </w:drawing>
      </w:r>
      <w:r w:rsidR="00044886" w:rsidRPr="001E5DB2">
        <w:rPr>
          <w:rFonts w:ascii="Times New Roman" w:eastAsia="Times New Roman" w:hAnsi="Times New Roman" w:cs="Times New Roman"/>
          <w:color w:val="111111"/>
          <w:sz w:val="29"/>
          <w:szCs w:val="29"/>
        </w:rPr>
        <w:t>В процессе обучения </w:t>
      </w:r>
      <w:r w:rsidR="00044886" w:rsidRPr="001E5DB2">
        <w:rPr>
          <w:rFonts w:ascii="Times New Roman" w:eastAsia="Times New Roman" w:hAnsi="Times New Roman" w:cs="Times New Roman"/>
          <w:bCs/>
          <w:color w:val="111111"/>
          <w:sz w:val="29"/>
        </w:rPr>
        <w:t>связной описательной речи</w:t>
      </w:r>
      <w:r w:rsidR="00044886" w:rsidRPr="001E5DB2">
        <w:rPr>
          <w:rFonts w:ascii="Times New Roman" w:eastAsia="Times New Roman" w:hAnsi="Times New Roman" w:cs="Times New Roman"/>
          <w:color w:val="111111"/>
          <w:sz w:val="29"/>
          <w:szCs w:val="29"/>
        </w:rPr>
        <w:t> моделирование служит средством планирования высказывания</w:t>
      </w:r>
      <w:r w:rsidR="00044886">
        <w:rPr>
          <w:rFonts w:ascii="Times New Roman" w:eastAsia="Times New Roman" w:hAnsi="Times New Roman" w:cs="Times New Roman"/>
          <w:noProof/>
          <w:color w:val="111111"/>
          <w:sz w:val="29"/>
          <w:szCs w:val="29"/>
        </w:rPr>
        <w:t xml:space="preserve"> </w:t>
      </w:r>
    </w:p>
    <w:p w:rsidR="00044886" w:rsidRDefault="00044886" w:rsidP="00044886">
      <w:pPr>
        <w:spacing w:after="0" w:line="240" w:lineRule="auto"/>
        <w:jc w:val="both"/>
        <w:rPr>
          <w:rFonts w:ascii="Times New Roman" w:eastAsia="Times New Roman" w:hAnsi="Times New Roman" w:cs="Times New Roman"/>
          <w:color w:val="111111"/>
          <w:sz w:val="29"/>
          <w:szCs w:val="29"/>
        </w:rPr>
      </w:pPr>
    </w:p>
    <w:p w:rsidR="00044886" w:rsidRDefault="00926BB5" w:rsidP="00044886">
      <w:pPr>
        <w:spacing w:after="0" w:line="240" w:lineRule="auto"/>
        <w:jc w:val="both"/>
        <w:rPr>
          <w:rFonts w:ascii="Times New Roman" w:eastAsia="Times New Roman" w:hAnsi="Times New Roman" w:cs="Times New Roman"/>
          <w:color w:val="111111"/>
          <w:sz w:val="29"/>
          <w:szCs w:val="29"/>
        </w:rPr>
      </w:pPr>
      <w:r>
        <w:rPr>
          <w:rFonts w:ascii="Times New Roman" w:eastAsia="Times New Roman" w:hAnsi="Times New Roman" w:cs="Times New Roman"/>
          <w:noProof/>
          <w:color w:val="111111"/>
          <w:sz w:val="29"/>
          <w:szCs w:val="29"/>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45.3pt;margin-top:5.55pt;width:55.5pt;height:63pt;z-index:251663360" fillcolor="#00b050" strokecolor="#00b050" strokeweight="3pt">
            <v:shadow on="t" type="perspective" color="#4e6128 [1606]" opacity=".5" offset="1pt" offset2="-1pt"/>
          </v:shape>
        </w:pict>
      </w:r>
    </w:p>
    <w:p w:rsidR="00F6269E" w:rsidRPr="00E13FFA" w:rsidRDefault="00926BB5" w:rsidP="00044886">
      <w:pPr>
        <w:spacing w:after="0" w:line="240" w:lineRule="auto"/>
        <w:jc w:val="both"/>
        <w:rPr>
          <w:rFonts w:ascii="Times New Roman" w:eastAsia="Times New Roman" w:hAnsi="Times New Roman" w:cs="Times New Roman"/>
          <w:color w:val="111111"/>
          <w:sz w:val="29"/>
          <w:szCs w:val="29"/>
        </w:rPr>
      </w:pPr>
      <w:r>
        <w:rPr>
          <w:rFonts w:ascii="Times New Roman" w:eastAsia="Times New Roman" w:hAnsi="Times New Roman" w:cs="Times New Roman"/>
          <w:noProof/>
          <w:color w:val="111111"/>
          <w:sz w:val="29"/>
          <w:szCs w:val="29"/>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3.2pt;margin-top:14.9pt;width:46.5pt;height:22.5pt;z-index:251662336" fillcolor="#c0504d [3205]" strokecolor="#c0504d [3205]" strokeweight="3pt">
            <v:shadow on="t" type="perspective" color="#622423 [1605]" opacity=".5" offset="1pt" offset2="-1pt"/>
          </v:shape>
        </w:pict>
      </w:r>
    </w:p>
    <w:p w:rsidR="00044886" w:rsidRDefault="00044886" w:rsidP="00044886">
      <w:pPr>
        <w:spacing w:after="0" w:line="240" w:lineRule="auto"/>
        <w:jc w:val="right"/>
        <w:rPr>
          <w:rFonts w:ascii="Times New Roman" w:eastAsia="Times New Roman" w:hAnsi="Times New Roman" w:cs="Times New Roman"/>
          <w:color w:val="111111"/>
          <w:sz w:val="29"/>
          <w:szCs w:val="29"/>
        </w:rPr>
      </w:pPr>
    </w:p>
    <w:p w:rsidR="00044886" w:rsidRDefault="00044886" w:rsidP="00044886">
      <w:pPr>
        <w:spacing w:after="0" w:line="240" w:lineRule="auto"/>
        <w:jc w:val="right"/>
        <w:rPr>
          <w:rFonts w:ascii="Times New Roman" w:eastAsia="Times New Roman" w:hAnsi="Times New Roman" w:cs="Times New Roman"/>
          <w:color w:val="111111"/>
          <w:sz w:val="29"/>
          <w:szCs w:val="29"/>
        </w:rPr>
      </w:pPr>
    </w:p>
    <w:p w:rsidR="00B63105" w:rsidRPr="001E5DB2" w:rsidRDefault="00B63105" w:rsidP="00044886">
      <w:pPr>
        <w:spacing w:after="0" w:line="240" w:lineRule="auto"/>
        <w:jc w:val="right"/>
        <w:rPr>
          <w:rFonts w:ascii="Times New Roman" w:eastAsia="Times New Roman" w:hAnsi="Times New Roman" w:cs="Times New Roman"/>
          <w:color w:val="111111"/>
          <w:sz w:val="29"/>
          <w:szCs w:val="29"/>
        </w:rPr>
      </w:pPr>
      <w:r w:rsidRPr="001E5DB2">
        <w:rPr>
          <w:rFonts w:ascii="Times New Roman" w:eastAsia="Times New Roman" w:hAnsi="Times New Roman" w:cs="Times New Roman"/>
          <w:color w:val="111111"/>
          <w:sz w:val="29"/>
          <w:szCs w:val="29"/>
        </w:rPr>
        <w:t>.</w:t>
      </w:r>
    </w:p>
    <w:p w:rsidR="00B63105" w:rsidRDefault="00B63105" w:rsidP="00B63105">
      <w:pPr>
        <w:spacing w:after="0" w:line="240" w:lineRule="auto"/>
        <w:jc w:val="both"/>
        <w:rPr>
          <w:rFonts w:ascii="Times New Roman" w:eastAsia="Times New Roman" w:hAnsi="Times New Roman" w:cs="Times New Roman"/>
          <w:i/>
          <w:color w:val="111111"/>
          <w:sz w:val="29"/>
          <w:szCs w:val="29"/>
        </w:rPr>
      </w:pPr>
      <w:r w:rsidRPr="001E5DB2">
        <w:rPr>
          <w:rFonts w:ascii="Times New Roman" w:eastAsia="Times New Roman" w:hAnsi="Times New Roman" w:cs="Times New Roman"/>
          <w:color w:val="111111"/>
          <w:sz w:val="29"/>
          <w:szCs w:val="29"/>
          <w:u w:val="single"/>
        </w:rPr>
        <w:lastRenderedPageBreak/>
        <w:t>Опора на визуальный образ очень важна и обязательна, так как если при воспроизведении текста этот зрительный образ не возникает в воображении, то ребёнок не понимает этого текста.</w:t>
      </w:r>
      <w:r w:rsidRPr="001E5DB2">
        <w:rPr>
          <w:rFonts w:ascii="Times New Roman" w:eastAsia="Times New Roman" w:hAnsi="Times New Roman" w:cs="Times New Roman"/>
          <w:color w:val="111111"/>
          <w:sz w:val="29"/>
          <w:szCs w:val="29"/>
        </w:rPr>
        <w:t xml:space="preserve"> </w:t>
      </w:r>
      <w:r w:rsidRPr="001E5DB2">
        <w:rPr>
          <w:rFonts w:ascii="Times New Roman" w:eastAsia="Times New Roman" w:hAnsi="Times New Roman" w:cs="Times New Roman"/>
          <w:i/>
          <w:color w:val="111111"/>
          <w:sz w:val="29"/>
          <w:szCs w:val="29"/>
        </w:rPr>
        <w:t>Таким образом, приём символизации - это наиболее короткий путь к </w:t>
      </w:r>
      <w:r w:rsidRPr="001E5DB2">
        <w:rPr>
          <w:rFonts w:ascii="Times New Roman" w:eastAsia="Times New Roman" w:hAnsi="Times New Roman" w:cs="Times New Roman"/>
          <w:bCs/>
          <w:i/>
          <w:color w:val="111111"/>
          <w:sz w:val="29"/>
        </w:rPr>
        <w:t xml:space="preserve">формированию </w:t>
      </w:r>
      <w:r w:rsidRPr="001E5DB2">
        <w:rPr>
          <w:rFonts w:ascii="Times New Roman" w:eastAsia="Times New Roman" w:hAnsi="Times New Roman" w:cs="Times New Roman"/>
          <w:i/>
          <w:color w:val="111111"/>
          <w:sz w:val="29"/>
          <w:szCs w:val="29"/>
        </w:rPr>
        <w:t>процесса запоминания и точной передачи </w:t>
      </w:r>
      <w:r w:rsidRPr="001E5DB2">
        <w:rPr>
          <w:rFonts w:ascii="Times New Roman" w:eastAsia="Times New Roman" w:hAnsi="Times New Roman" w:cs="Times New Roman"/>
          <w:bCs/>
          <w:i/>
          <w:color w:val="111111"/>
          <w:sz w:val="29"/>
        </w:rPr>
        <w:t>информации</w:t>
      </w:r>
      <w:r w:rsidRPr="001E5DB2">
        <w:rPr>
          <w:rFonts w:ascii="Times New Roman" w:eastAsia="Times New Roman" w:hAnsi="Times New Roman" w:cs="Times New Roman"/>
          <w:i/>
          <w:color w:val="111111"/>
          <w:sz w:val="29"/>
          <w:szCs w:val="29"/>
        </w:rPr>
        <w:t>.</w:t>
      </w:r>
    </w:p>
    <w:p w:rsidR="00B63105" w:rsidRDefault="00F6269E" w:rsidP="001A6BD1">
      <w:pPr>
        <w:spacing w:before="240" w:after="0" w:line="240" w:lineRule="auto"/>
        <w:jc w:val="both"/>
        <w:rPr>
          <w:rFonts w:ascii="Times New Roman" w:eastAsia="Times New Roman" w:hAnsi="Times New Roman" w:cs="Times New Roman"/>
          <w:i/>
          <w:color w:val="111111"/>
          <w:sz w:val="29"/>
          <w:szCs w:val="29"/>
        </w:rPr>
      </w:pPr>
      <w:r>
        <w:rPr>
          <w:rFonts w:ascii="Times New Roman" w:eastAsia="Times New Roman" w:hAnsi="Times New Roman" w:cs="Times New Roman"/>
          <w:i/>
          <w:color w:val="111111"/>
          <w:sz w:val="29"/>
          <w:szCs w:val="29"/>
        </w:rPr>
        <w:t>Схема составления рассказа по теме: «Овощи» и «Фрукты»</w:t>
      </w:r>
    </w:p>
    <w:p w:rsidR="00B63105" w:rsidRDefault="00F6269E" w:rsidP="001A6BD1">
      <w:pPr>
        <w:spacing w:before="240" w:after="0" w:line="240" w:lineRule="auto"/>
        <w:jc w:val="both"/>
        <w:rPr>
          <w:rFonts w:ascii="Times New Roman" w:eastAsia="Times New Roman" w:hAnsi="Times New Roman" w:cs="Times New Roman"/>
          <w:i/>
          <w:color w:val="111111"/>
          <w:sz w:val="29"/>
          <w:szCs w:val="29"/>
        </w:rPr>
      </w:pPr>
      <w:r w:rsidRPr="00F6269E">
        <w:rPr>
          <w:rFonts w:ascii="Times New Roman" w:eastAsia="Times New Roman" w:hAnsi="Times New Roman" w:cs="Times New Roman"/>
          <w:i/>
          <w:noProof/>
          <w:color w:val="111111"/>
          <w:sz w:val="29"/>
          <w:szCs w:val="29"/>
        </w:rPr>
        <w:drawing>
          <wp:inline distT="0" distB="0" distL="0" distR="0">
            <wp:extent cx="5524500" cy="3947862"/>
            <wp:effectExtent l="19050" t="0" r="0" b="0"/>
            <wp:docPr id="19" name="Рисунок 19" descr="http://s005.radikal.ru/i211/1101/67/b710f4ac1b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005.radikal.ru/i211/1101/67/b710f4ac1b2a.jpg"/>
                    <pic:cNvPicPr>
                      <a:picLocks noChangeAspect="1" noChangeArrowheads="1"/>
                    </pic:cNvPicPr>
                  </pic:nvPicPr>
                  <pic:blipFill>
                    <a:blip r:embed="rId6"/>
                    <a:srcRect/>
                    <a:stretch>
                      <a:fillRect/>
                    </a:stretch>
                  </pic:blipFill>
                  <pic:spPr bwMode="auto">
                    <a:xfrm>
                      <a:off x="0" y="0"/>
                      <a:ext cx="5548501" cy="3965013"/>
                    </a:xfrm>
                    <a:prstGeom prst="rect">
                      <a:avLst/>
                    </a:prstGeom>
                    <a:noFill/>
                    <a:ln w="9525">
                      <a:noFill/>
                      <a:miter lim="800000"/>
                      <a:headEnd/>
                      <a:tailEnd/>
                    </a:ln>
                  </pic:spPr>
                </pic:pic>
              </a:graphicData>
            </a:graphic>
          </wp:inline>
        </w:drawing>
      </w:r>
    </w:p>
    <w:p w:rsidR="00B63105" w:rsidRPr="001E5DB2" w:rsidRDefault="00F6269E" w:rsidP="00B63105">
      <w:pPr>
        <w:spacing w:after="0" w:line="240" w:lineRule="auto"/>
        <w:jc w:val="both"/>
        <w:rPr>
          <w:rFonts w:ascii="Times New Roman" w:eastAsia="Times New Roman" w:hAnsi="Times New Roman" w:cs="Times New Roman"/>
          <w:i/>
          <w:color w:val="111111"/>
          <w:sz w:val="29"/>
          <w:szCs w:val="29"/>
        </w:rPr>
      </w:pPr>
      <w:r>
        <w:rPr>
          <w:rFonts w:ascii="Times New Roman" w:eastAsia="Times New Roman" w:hAnsi="Times New Roman" w:cs="Times New Roman"/>
          <w:i/>
          <w:color w:val="111111"/>
          <w:sz w:val="29"/>
          <w:szCs w:val="29"/>
        </w:rPr>
        <w:t>Образец речи ребёнка:</w:t>
      </w:r>
    </w:p>
    <w:p w:rsid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sectPr w:rsidR="00F6269E" w:rsidSect="003A39E0">
          <w:pgSz w:w="11906" w:h="16838"/>
          <w:pgMar w:top="1134" w:right="991" w:bottom="1134" w:left="1134"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pPr>
    </w:p>
    <w:p w:rsidR="00B63105"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lastRenderedPageBreak/>
        <w:t>Этот фрукт называется апельсин.</w:t>
      </w:r>
    </w:p>
    <w:p w:rsid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t>Апельсин оранжевого цвета;</w:t>
      </w:r>
    </w:p>
    <w:p w:rsid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t>Апельсин круглой формы;</w:t>
      </w:r>
    </w:p>
    <w:p w:rsid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lastRenderedPageBreak/>
        <w:t>На вкус он кисло-сладкий;</w:t>
      </w:r>
    </w:p>
    <w:p w:rsid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t>Растёт апельсин на дереве;</w:t>
      </w:r>
    </w:p>
    <w:p w:rsidR="00F6269E" w:rsidRPr="00F6269E" w:rsidRDefault="00F6269E" w:rsidP="00F6269E">
      <w:pPr>
        <w:pStyle w:val="a5"/>
        <w:numPr>
          <w:ilvl w:val="0"/>
          <w:numId w:val="1"/>
        </w:num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color w:val="111111"/>
          <w:sz w:val="29"/>
          <w:szCs w:val="29"/>
        </w:rPr>
        <w:t>На ощупь апельсин гладкий, с маленькими ямочками.</w:t>
      </w:r>
    </w:p>
    <w:p w:rsidR="00F6269E" w:rsidRPr="00DC357C" w:rsidRDefault="00F6269E" w:rsidP="00B63105">
      <w:pPr>
        <w:spacing w:after="0" w:line="240" w:lineRule="auto"/>
        <w:rPr>
          <w:rFonts w:ascii="Times New Roman" w:eastAsia="Times New Roman" w:hAnsi="Times New Roman" w:cs="Times New Roman"/>
          <w:color w:val="111111"/>
          <w:sz w:val="29"/>
          <w:szCs w:val="29"/>
        </w:rPr>
        <w:sectPr w:rsidR="00F6269E" w:rsidRPr="00DC357C" w:rsidSect="00F6269E">
          <w:type w:val="continuous"/>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num="2" w:space="708"/>
          <w:docGrid w:linePitch="360"/>
        </w:sectPr>
      </w:pPr>
    </w:p>
    <w:p w:rsidR="00F6269E" w:rsidRPr="00DC357C" w:rsidRDefault="00044886" w:rsidP="00B63105">
      <w:pPr>
        <w:spacing w:after="0" w:line="240" w:lineRule="auto"/>
        <w:rPr>
          <w:rFonts w:ascii="Times New Roman" w:eastAsia="Times New Roman" w:hAnsi="Times New Roman" w:cs="Times New Roman"/>
          <w:color w:val="111111"/>
          <w:sz w:val="29"/>
          <w:szCs w:val="29"/>
        </w:rPr>
      </w:pPr>
      <w:r>
        <w:rPr>
          <w:rFonts w:ascii="Times New Roman" w:eastAsia="Times New Roman" w:hAnsi="Times New Roman" w:cs="Times New Roman"/>
          <w:noProof/>
          <w:color w:val="111111"/>
          <w:sz w:val="29"/>
          <w:szCs w:val="29"/>
        </w:rPr>
        <w:lastRenderedPageBreak/>
        <w:drawing>
          <wp:anchor distT="0" distB="0" distL="114300" distR="114300" simplePos="0" relativeHeight="251665408" behindDoc="1" locked="0" layoutInCell="1" allowOverlap="1">
            <wp:simplePos x="0" y="0"/>
            <wp:positionH relativeFrom="column">
              <wp:posOffset>4429125</wp:posOffset>
            </wp:positionH>
            <wp:positionV relativeFrom="paragraph">
              <wp:posOffset>29210</wp:posOffset>
            </wp:positionV>
            <wp:extent cx="1118235" cy="1657350"/>
            <wp:effectExtent l="19050" t="0" r="5715" b="0"/>
            <wp:wrapTight wrapText="bothSides">
              <wp:wrapPolygon edited="0">
                <wp:start x="-368" y="0"/>
                <wp:lineTo x="-368" y="21352"/>
                <wp:lineTo x="21710" y="21352"/>
                <wp:lineTo x="21710" y="0"/>
                <wp:lineTo x="-368" y="0"/>
              </wp:wrapPolygon>
            </wp:wrapTight>
            <wp:docPr id="7" name="Рисунок 7" descr="https://static4.depositphotos.com/1005091/294/i/950/depositphotos_2942263-stock-photo-red-ex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4.depositphotos.com/1005091/294/i/950/depositphotos_2942263-stock-photo-red-exlamation.jpg"/>
                    <pic:cNvPicPr>
                      <a:picLocks noChangeAspect="1" noChangeArrowheads="1"/>
                    </pic:cNvPicPr>
                  </pic:nvPicPr>
                  <pic:blipFill>
                    <a:blip r:embed="rId7" cstate="print"/>
                    <a:srcRect/>
                    <a:stretch>
                      <a:fillRect/>
                    </a:stretch>
                  </pic:blipFill>
                  <pic:spPr bwMode="auto">
                    <a:xfrm>
                      <a:off x="0" y="0"/>
                      <a:ext cx="1118235" cy="1657350"/>
                    </a:xfrm>
                    <a:prstGeom prst="rect">
                      <a:avLst/>
                    </a:prstGeom>
                    <a:noFill/>
                    <a:ln w="9525">
                      <a:noFill/>
                      <a:miter lim="800000"/>
                      <a:headEnd/>
                      <a:tailEnd/>
                    </a:ln>
                  </pic:spPr>
                </pic:pic>
              </a:graphicData>
            </a:graphic>
          </wp:anchor>
        </w:drawing>
      </w:r>
    </w:p>
    <w:p w:rsidR="00405192" w:rsidRPr="00DC357C" w:rsidRDefault="00B63105" w:rsidP="00044886">
      <w:pPr>
        <w:spacing w:after="0" w:line="240" w:lineRule="auto"/>
        <w:rPr>
          <w:rFonts w:ascii="Times New Roman" w:eastAsia="Times New Roman" w:hAnsi="Times New Roman" w:cs="Times New Roman"/>
          <w:color w:val="111111"/>
          <w:sz w:val="32"/>
          <w:szCs w:val="32"/>
        </w:rPr>
      </w:pPr>
      <w:r w:rsidRPr="00044886">
        <w:rPr>
          <w:rFonts w:ascii="Times New Roman" w:eastAsia="Times New Roman" w:hAnsi="Times New Roman" w:cs="Times New Roman"/>
          <w:b/>
          <w:bCs/>
          <w:color w:val="111111"/>
          <w:sz w:val="32"/>
          <w:szCs w:val="32"/>
        </w:rPr>
        <w:t>Использование</w:t>
      </w:r>
      <w:r w:rsidRPr="00044886">
        <w:rPr>
          <w:rFonts w:ascii="Times New Roman" w:eastAsia="Times New Roman" w:hAnsi="Times New Roman" w:cs="Times New Roman"/>
          <w:color w:val="111111"/>
          <w:sz w:val="32"/>
          <w:szCs w:val="32"/>
        </w:rPr>
        <w:t> опорных рисунков для обучения пересказу, составлению рассказов, увлекает детей, превращает занятие в игру</w:t>
      </w:r>
      <w:r w:rsidRPr="00044886">
        <w:rPr>
          <w:rFonts w:ascii="Times New Roman" w:eastAsia="Times New Roman" w:hAnsi="Times New Roman" w:cs="Times New Roman"/>
          <w:b/>
          <w:color w:val="111111"/>
          <w:sz w:val="32"/>
          <w:szCs w:val="32"/>
        </w:rPr>
        <w:t>. Зрительный образ</w:t>
      </w:r>
      <w:r w:rsidRPr="00044886">
        <w:rPr>
          <w:rFonts w:ascii="Times New Roman" w:eastAsia="Times New Roman" w:hAnsi="Times New Roman" w:cs="Times New Roman"/>
          <w:color w:val="111111"/>
          <w:sz w:val="32"/>
          <w:szCs w:val="32"/>
        </w:rPr>
        <w:t>, сохранившийся у ребенка после прослушивания, сопровождающегося просмотром рисунков, позволяет значительно быстрее запомнить текст.</w:t>
      </w:r>
    </w:p>
    <w:p w:rsidR="001A6BD1" w:rsidRDefault="001A6BD1" w:rsidP="00044886">
      <w:pPr>
        <w:spacing w:after="0" w:line="240" w:lineRule="auto"/>
        <w:rPr>
          <w:rFonts w:ascii="Times New Roman" w:eastAsia="Times New Roman" w:hAnsi="Times New Roman" w:cs="Times New Roman"/>
          <w:color w:val="111111"/>
          <w:sz w:val="32"/>
          <w:szCs w:val="32"/>
        </w:rPr>
      </w:pPr>
    </w:p>
    <w:p w:rsidR="001A6BD1" w:rsidRPr="00DC357C" w:rsidRDefault="00DC357C" w:rsidP="00DC357C">
      <w:pPr>
        <w:spacing w:after="0" w:line="240" w:lineRule="auto"/>
        <w:jc w:val="center"/>
        <w:rPr>
          <w:rFonts w:ascii="Times New Roman" w:eastAsia="Times New Roman" w:hAnsi="Times New Roman" w:cs="Times New Roman"/>
          <w:b/>
          <w:color w:val="111111"/>
          <w:sz w:val="32"/>
          <w:szCs w:val="32"/>
        </w:rPr>
      </w:pPr>
      <w:r w:rsidRPr="00DC357C">
        <w:rPr>
          <w:rFonts w:ascii="Times New Roman" w:eastAsia="Times New Roman" w:hAnsi="Times New Roman" w:cs="Times New Roman"/>
          <w:b/>
          <w:color w:val="111111"/>
          <w:sz w:val="32"/>
          <w:szCs w:val="32"/>
        </w:rPr>
        <w:t>Консультацию подготовил</w:t>
      </w:r>
      <w:r w:rsidR="001A6BD1" w:rsidRPr="00DC357C">
        <w:rPr>
          <w:rFonts w:ascii="Times New Roman" w:eastAsia="Times New Roman" w:hAnsi="Times New Roman" w:cs="Times New Roman"/>
          <w:b/>
          <w:color w:val="111111"/>
          <w:sz w:val="32"/>
          <w:szCs w:val="32"/>
        </w:rPr>
        <w:t xml:space="preserve">: учитель-дефектолог </w:t>
      </w:r>
      <w:proofErr w:type="spellStart"/>
      <w:r w:rsidR="001A6BD1" w:rsidRPr="00DC357C">
        <w:rPr>
          <w:rFonts w:ascii="Times New Roman" w:eastAsia="Times New Roman" w:hAnsi="Times New Roman" w:cs="Times New Roman"/>
          <w:b/>
          <w:color w:val="111111"/>
          <w:sz w:val="32"/>
          <w:szCs w:val="32"/>
        </w:rPr>
        <w:t>Заволоко</w:t>
      </w:r>
      <w:proofErr w:type="spellEnd"/>
      <w:r w:rsidR="001A6BD1" w:rsidRPr="00DC357C">
        <w:rPr>
          <w:rFonts w:ascii="Times New Roman" w:eastAsia="Times New Roman" w:hAnsi="Times New Roman" w:cs="Times New Roman"/>
          <w:b/>
          <w:color w:val="111111"/>
          <w:sz w:val="32"/>
          <w:szCs w:val="32"/>
        </w:rPr>
        <w:t xml:space="preserve"> А.А.</w:t>
      </w:r>
    </w:p>
    <w:p w:rsidR="00DC357C" w:rsidRPr="00DC357C" w:rsidRDefault="00DC357C" w:rsidP="00DC357C">
      <w:pPr>
        <w:spacing w:after="0" w:line="240" w:lineRule="auto"/>
        <w:jc w:val="center"/>
        <w:rPr>
          <w:rFonts w:ascii="Times New Roman" w:eastAsia="Times New Roman" w:hAnsi="Times New Roman" w:cs="Times New Roman"/>
          <w:b/>
          <w:color w:val="111111"/>
          <w:sz w:val="32"/>
          <w:szCs w:val="32"/>
        </w:rPr>
      </w:pPr>
      <w:r w:rsidRPr="00DC357C">
        <w:rPr>
          <w:rFonts w:ascii="Times New Roman" w:eastAsia="Times New Roman" w:hAnsi="Times New Roman" w:cs="Times New Roman"/>
          <w:b/>
          <w:color w:val="111111"/>
          <w:sz w:val="32"/>
          <w:szCs w:val="32"/>
        </w:rPr>
        <w:t>2017 г.</w:t>
      </w:r>
    </w:p>
    <w:p w:rsidR="00DC357C" w:rsidRPr="001A6BD1" w:rsidRDefault="00DC357C" w:rsidP="00044886">
      <w:pPr>
        <w:spacing w:after="0" w:line="240" w:lineRule="auto"/>
        <w:rPr>
          <w:rFonts w:ascii="Times New Roman" w:eastAsia="Times New Roman" w:hAnsi="Times New Roman" w:cs="Times New Roman"/>
          <w:color w:val="111111"/>
          <w:sz w:val="32"/>
          <w:szCs w:val="32"/>
        </w:rPr>
      </w:pPr>
    </w:p>
    <w:sectPr w:rsidR="00DC357C" w:rsidRPr="001A6BD1" w:rsidSect="00F6269E">
      <w:type w:val="continuous"/>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A92"/>
    <w:multiLevelType w:val="hybridMultilevel"/>
    <w:tmpl w:val="B3F8B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B63105"/>
    <w:rsid w:val="00044886"/>
    <w:rsid w:val="001A6BD1"/>
    <w:rsid w:val="003A39E0"/>
    <w:rsid w:val="00405192"/>
    <w:rsid w:val="00926BB5"/>
    <w:rsid w:val="00B63105"/>
    <w:rsid w:val="00DC357C"/>
    <w:rsid w:val="00EE1FE5"/>
    <w:rsid w:val="00F62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00b050" strokecolor="#00b050"/>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69E"/>
    <w:rPr>
      <w:rFonts w:ascii="Tahoma" w:hAnsi="Tahoma" w:cs="Tahoma"/>
      <w:sz w:val="16"/>
      <w:szCs w:val="16"/>
    </w:rPr>
  </w:style>
  <w:style w:type="paragraph" w:styleId="a5">
    <w:name w:val="List Paragraph"/>
    <w:basedOn w:val="a"/>
    <w:uiPriority w:val="34"/>
    <w:qFormat/>
    <w:rsid w:val="00F62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2017-11-22T19:58:00Z</dcterms:created>
  <dcterms:modified xsi:type="dcterms:W3CDTF">2017-12-07T16:25:00Z</dcterms:modified>
</cp:coreProperties>
</file>